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5E9" w:rsidRDefault="007A13E4">
      <w:pPr>
        <w:pStyle w:val="20"/>
        <w:shd w:val="clear" w:color="auto" w:fill="auto"/>
        <w:spacing w:after="0" w:line="250" w:lineRule="exact"/>
      </w:pPr>
      <w:r>
        <w:t>о результатах публичных слушаний по проекту «Решения о внесении</w:t>
      </w:r>
    </w:p>
    <w:p w:rsidR="00796B04" w:rsidRDefault="007A13E4">
      <w:pPr>
        <w:pStyle w:val="20"/>
        <w:shd w:val="clear" w:color="auto" w:fill="auto"/>
        <w:spacing w:after="0" w:line="250" w:lineRule="exact"/>
        <w:ind w:left="20" w:firstLine="540"/>
        <w:jc w:val="both"/>
      </w:pPr>
      <w:r>
        <w:t xml:space="preserve">изменений и дополнений в Устав </w:t>
      </w:r>
      <w:proofErr w:type="gramStart"/>
      <w:r>
        <w:t>муниципального</w:t>
      </w:r>
      <w:proofErr w:type="gramEnd"/>
      <w:r>
        <w:t xml:space="preserve"> образовании </w:t>
      </w:r>
      <w:r w:rsidR="00796B04">
        <w:t xml:space="preserve">   </w:t>
      </w:r>
    </w:p>
    <w:p w:rsidR="00A145E9" w:rsidRDefault="007A13E4" w:rsidP="00796B04">
      <w:pPr>
        <w:pStyle w:val="20"/>
        <w:shd w:val="clear" w:color="auto" w:fill="auto"/>
        <w:spacing w:after="0" w:line="250" w:lineRule="exact"/>
        <w:ind w:left="20" w:firstLine="540"/>
        <w:jc w:val="both"/>
      </w:pPr>
      <w:r>
        <w:t>сельского</w: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7pt;margin-top:63.85pt;width:74.95pt;height:11.65pt;z-index:-125829376;mso-wrap-distance-left:5pt;mso-wrap-distance-right:5pt;mso-position-horizontal-relative:margin;mso-position-vertical-relative:text" filled="f" stroked="f">
            <v:textbox style="mso-fit-shape-to-text:t" inset="0,0,0,0">
              <w:txbxContent>
                <w:p w:rsidR="00A145E9" w:rsidRDefault="007A13E4">
                  <w:pPr>
                    <w:pStyle w:val="1"/>
                    <w:shd w:val="clear" w:color="auto" w:fill="auto"/>
                    <w:spacing w:before="0" w:after="0" w:line="230" w:lineRule="exact"/>
                    <w:jc w:val="left"/>
                  </w:pPr>
                  <w:r>
                    <w:rPr>
                      <w:rStyle w:val="Exact"/>
                      <w:spacing w:val="10"/>
                    </w:rPr>
                    <w:t>25.1 1.2014г.</w:t>
                  </w:r>
                </w:p>
              </w:txbxContent>
            </v:textbox>
            <w10:wrap type="square" anchorx="margin"/>
          </v:shape>
        </w:pict>
      </w:r>
      <w:r w:rsidR="00796B04">
        <w:t xml:space="preserve"> </w:t>
      </w:r>
      <w:r>
        <w:t xml:space="preserve">поселения «село </w:t>
      </w:r>
      <w:proofErr w:type="spellStart"/>
      <w:r>
        <w:t>Эминхюр</w:t>
      </w:r>
      <w:proofErr w:type="spellEnd"/>
      <w:r>
        <w:t>»</w:t>
      </w:r>
    </w:p>
    <w:p w:rsidR="00796B04" w:rsidRDefault="00796B04">
      <w:pPr>
        <w:pStyle w:val="20"/>
        <w:shd w:val="clear" w:color="auto" w:fill="auto"/>
        <w:spacing w:after="919" w:line="250" w:lineRule="exact"/>
        <w:ind w:right="20"/>
        <w:jc w:val="right"/>
        <w:rPr>
          <w:rStyle w:val="20pt"/>
        </w:rPr>
      </w:pPr>
    </w:p>
    <w:p w:rsidR="00A145E9" w:rsidRDefault="007A13E4">
      <w:pPr>
        <w:pStyle w:val="20"/>
        <w:shd w:val="clear" w:color="auto" w:fill="auto"/>
        <w:spacing w:after="919" w:line="250" w:lineRule="exact"/>
        <w:ind w:right="20"/>
        <w:jc w:val="right"/>
      </w:pPr>
      <w:bookmarkStart w:id="0" w:name="_GoBack"/>
      <w:bookmarkEnd w:id="0"/>
      <w:r>
        <w:rPr>
          <w:rStyle w:val="20pt"/>
        </w:rPr>
        <w:t xml:space="preserve">с. </w:t>
      </w:r>
      <w:proofErr w:type="spellStart"/>
      <w:r>
        <w:t>Эминхюр</w:t>
      </w:r>
      <w:proofErr w:type="spellEnd"/>
    </w:p>
    <w:p w:rsidR="00A145E9" w:rsidRDefault="007A13E4">
      <w:pPr>
        <w:pStyle w:val="1"/>
        <w:shd w:val="clear" w:color="auto" w:fill="auto"/>
        <w:tabs>
          <w:tab w:val="left" w:leader="underscore" w:pos="6198"/>
        </w:tabs>
        <w:spacing w:before="0"/>
        <w:ind w:left="20" w:right="20" w:firstLine="540"/>
      </w:pPr>
      <w:proofErr w:type="gramStart"/>
      <w:r>
        <w:t xml:space="preserve">Публичные слушания согласно Решению Собрания депутатов сельского </w:t>
      </w:r>
      <w:r>
        <w:t xml:space="preserve">поселения «село </w:t>
      </w:r>
      <w:proofErr w:type="spellStart"/>
      <w:r>
        <w:t>Эминхюр</w:t>
      </w:r>
      <w:proofErr w:type="spellEnd"/>
      <w:r>
        <w:t>» от 05.] 1. 2014года №</w:t>
      </w:r>
      <w:r>
        <w:tab/>
        <w:t>проведены 25.1 1.2014 года.</w:t>
      </w:r>
      <w:proofErr w:type="gramEnd"/>
    </w:p>
    <w:p w:rsidR="00A145E9" w:rsidRDefault="007A13E4">
      <w:pPr>
        <w:pStyle w:val="1"/>
        <w:shd w:val="clear" w:color="auto" w:fill="auto"/>
        <w:spacing w:before="0"/>
        <w:ind w:left="20" w:right="20" w:firstLine="540"/>
      </w:pPr>
      <w:r>
        <w:rPr>
          <w:rStyle w:val="1pt"/>
        </w:rPr>
        <w:t xml:space="preserve">Тема публичных слушаний: </w:t>
      </w:r>
      <w:r>
        <w:t xml:space="preserve">обсуждение проекта решения «О внесении изменений и дополнений в Устав муниципального образования сельского поселения «село </w:t>
      </w:r>
      <w:proofErr w:type="spellStart"/>
      <w:r>
        <w:t>Эминхюр</w:t>
      </w:r>
      <w:proofErr w:type="spellEnd"/>
      <w:r>
        <w:t>».</w:t>
      </w:r>
    </w:p>
    <w:p w:rsidR="00A145E9" w:rsidRDefault="007A13E4">
      <w:pPr>
        <w:pStyle w:val="1"/>
        <w:shd w:val="clear" w:color="auto" w:fill="auto"/>
        <w:spacing w:before="0" w:after="354"/>
        <w:ind w:left="20" w:right="20" w:firstLine="540"/>
      </w:pPr>
      <w:r>
        <w:rPr>
          <w:rStyle w:val="1pt"/>
        </w:rPr>
        <w:t xml:space="preserve">Инициаторы публичных слушаний: </w:t>
      </w:r>
      <w:r>
        <w:t xml:space="preserve">Собрание депутатов сельского поселения «село </w:t>
      </w:r>
      <w:proofErr w:type="spellStart"/>
      <w:r>
        <w:t>Эминхюр</w:t>
      </w:r>
      <w:proofErr w:type="spellEnd"/>
      <w:r>
        <w:t>».</w:t>
      </w:r>
    </w:p>
    <w:p w:rsidR="00A145E9" w:rsidRDefault="007A13E4">
      <w:pPr>
        <w:pStyle w:val="20"/>
        <w:shd w:val="clear" w:color="auto" w:fill="auto"/>
        <w:spacing w:after="305" w:line="250" w:lineRule="exact"/>
        <w:ind w:left="20" w:firstLine="540"/>
        <w:jc w:val="both"/>
      </w:pPr>
      <w:r>
        <w:t xml:space="preserve">Количество участников: </w:t>
      </w:r>
      <w:r>
        <w:rPr>
          <w:rStyle w:val="20pt"/>
        </w:rPr>
        <w:t>340.</w:t>
      </w:r>
    </w:p>
    <w:p w:rsidR="00A145E9" w:rsidRDefault="007A13E4">
      <w:pPr>
        <w:pStyle w:val="1"/>
        <w:shd w:val="clear" w:color="auto" w:fill="auto"/>
        <w:spacing w:before="0" w:after="0" w:line="322" w:lineRule="exact"/>
        <w:ind w:left="20" w:right="20" w:firstLine="540"/>
      </w:pPr>
      <w:r>
        <w:t xml:space="preserve">В результате обсуждения проекта «Решения о внесении изменений и дополнений в Устав муниципального образования сельского поселения «село </w:t>
      </w:r>
      <w:proofErr w:type="spellStart"/>
      <w:r>
        <w:t>Эминхю</w:t>
      </w:r>
      <w:r>
        <w:t>р</w:t>
      </w:r>
      <w:proofErr w:type="spellEnd"/>
      <w:r>
        <w:t>» единогласно всеми участниками публичных слушаний принято решение:</w:t>
      </w:r>
    </w:p>
    <w:p w:rsidR="00A145E9" w:rsidRDefault="007A13E4">
      <w:pPr>
        <w:pStyle w:val="1"/>
        <w:numPr>
          <w:ilvl w:val="0"/>
          <w:numId w:val="1"/>
        </w:numPr>
        <w:shd w:val="clear" w:color="auto" w:fill="auto"/>
        <w:tabs>
          <w:tab w:val="left" w:pos="913"/>
        </w:tabs>
        <w:spacing w:before="0" w:after="0" w:line="322" w:lineRule="exact"/>
        <w:ind w:left="20" w:right="20" w:firstLine="540"/>
      </w:pPr>
      <w:r>
        <w:t xml:space="preserve">Одобрить проект «Решения о внесении изменений и дополнений в Устав муниципального образования сельского поселения «село </w:t>
      </w:r>
      <w:proofErr w:type="spellStart"/>
      <w:r>
        <w:t>Эминхюр</w:t>
      </w:r>
      <w:proofErr w:type="spellEnd"/>
      <w:r>
        <w:t>»</w:t>
      </w:r>
    </w:p>
    <w:p w:rsidR="00A145E9" w:rsidRDefault="007A13E4">
      <w:pPr>
        <w:pStyle w:val="1"/>
        <w:numPr>
          <w:ilvl w:val="0"/>
          <w:numId w:val="1"/>
        </w:numPr>
        <w:shd w:val="clear" w:color="auto" w:fill="auto"/>
        <w:tabs>
          <w:tab w:val="left" w:pos="913"/>
        </w:tabs>
        <w:spacing w:before="0" w:after="933" w:line="322" w:lineRule="exact"/>
        <w:ind w:left="20" w:right="20" w:firstLine="54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.95pt;margin-top:59.75pt;width:325.9pt;height:110.4pt;z-index:-125829375;mso-wrap-distance-left:5pt;mso-wrap-distance-right:5pt;mso-position-horizontal-relative:margin" wrapcoords="0 0 21600 0 21600 21600 0 21600 0 0">
            <v:imagedata r:id="rId8" o:title="image1"/>
            <w10:wrap type="tight" anchorx="margin"/>
          </v:shape>
        </w:pict>
      </w:r>
      <w:r>
        <w:t>Рекомендовать Собранию депутатов сельского поселения «сел</w:t>
      </w:r>
      <w:r>
        <w:t xml:space="preserve">о </w:t>
      </w:r>
      <w:proofErr w:type="spellStart"/>
      <w:r>
        <w:t>Эминхюр</w:t>
      </w:r>
      <w:proofErr w:type="spellEnd"/>
      <w:r>
        <w:t xml:space="preserve">» принять «Решение о внесении изменений и дополнений в Устав муниципального образования сельского поселения «село </w:t>
      </w:r>
      <w:proofErr w:type="spellStart"/>
      <w:r>
        <w:t>Эминхюр</w:t>
      </w:r>
      <w:proofErr w:type="spellEnd"/>
      <w:r>
        <w:t>».</w:t>
      </w:r>
    </w:p>
    <w:p w:rsidR="00A145E9" w:rsidRDefault="007A13E4">
      <w:pPr>
        <w:pStyle w:val="30"/>
        <w:shd w:val="clear" w:color="auto" w:fill="auto"/>
        <w:spacing w:before="0" w:after="346" w:line="280" w:lineRule="exact"/>
      </w:pPr>
      <w:r>
        <w:t>Рамазанов Р.З.</w:t>
      </w:r>
    </w:p>
    <w:p w:rsidR="00A145E9" w:rsidRDefault="007A13E4">
      <w:pPr>
        <w:pStyle w:val="1"/>
        <w:shd w:val="clear" w:color="auto" w:fill="auto"/>
        <w:spacing w:before="0" w:after="0" w:line="250" w:lineRule="exact"/>
        <w:jc w:val="center"/>
      </w:pPr>
      <w:proofErr w:type="spellStart"/>
      <w:r>
        <w:t>Мурадагаев</w:t>
      </w:r>
      <w:proofErr w:type="spellEnd"/>
      <w:r>
        <w:t xml:space="preserve"> М.Д.</w:t>
      </w:r>
    </w:p>
    <w:sectPr w:rsidR="00A145E9">
      <w:headerReference w:type="default" r:id="rId9"/>
      <w:type w:val="continuous"/>
      <w:pgSz w:w="11909" w:h="16838"/>
      <w:pgMar w:top="2346" w:right="859" w:bottom="2562" w:left="85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3E4" w:rsidRDefault="007A13E4">
      <w:r>
        <w:separator/>
      </w:r>
    </w:p>
  </w:endnote>
  <w:endnote w:type="continuationSeparator" w:id="0">
    <w:p w:rsidR="007A13E4" w:rsidRDefault="007A1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3E4" w:rsidRDefault="007A13E4"/>
  </w:footnote>
  <w:footnote w:type="continuationSeparator" w:id="0">
    <w:p w:rsidR="007A13E4" w:rsidRDefault="007A13E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5E9" w:rsidRDefault="007A13E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46pt;margin-top:101.75pt;width:103.2pt;height:9.6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145E9" w:rsidRDefault="007A13E4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  <w:b/>
                    <w:bCs/>
                  </w:rPr>
                  <w:t>ЗАКЛЮЧЕНИЕ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A39E0"/>
    <w:multiLevelType w:val="multilevel"/>
    <w:tmpl w:val="0B8EBC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145E9"/>
    <w:rsid w:val="00796B04"/>
    <w:rsid w:val="007A13E4"/>
    <w:rsid w:val="00A1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3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5"/>
      <w:szCs w:val="25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5"/>
      <w:szCs w:val="25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5"/>
      <w:szCs w:val="25"/>
      <w:u w:val="none"/>
      <w:lang w:val="ru-RU"/>
    </w:rPr>
  </w:style>
  <w:style w:type="character" w:customStyle="1" w:styleId="20pt">
    <w:name w:val="Основной текст (2) + Не 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lang w:val="ru-RU"/>
    </w:rPr>
  </w:style>
  <w:style w:type="character" w:customStyle="1" w:styleId="a7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1pt">
    <w:name w:val="Основной текст + Полужирный;Интервал 1 pt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5"/>
      <w:szCs w:val="25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Corbel" w:eastAsia="Corbel" w:hAnsi="Corbel" w:cs="Corbe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7"/>
    <w:pPr>
      <w:shd w:val="clear" w:color="auto" w:fill="FFFFFF"/>
      <w:spacing w:before="1020" w:after="300" w:line="317" w:lineRule="exact"/>
      <w:jc w:val="both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pacing w:val="20"/>
      <w:sz w:val="25"/>
      <w:szCs w:val="25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20"/>
      <w:sz w:val="25"/>
      <w:szCs w:val="2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900" w:after="420" w:line="0" w:lineRule="atLeast"/>
      <w:jc w:val="center"/>
    </w:pPr>
    <w:rPr>
      <w:rFonts w:ascii="Corbel" w:eastAsia="Corbel" w:hAnsi="Corbel" w:cs="Corbe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999</cp:lastModifiedBy>
  <cp:revision>2</cp:revision>
  <dcterms:created xsi:type="dcterms:W3CDTF">2015-03-02T02:55:00Z</dcterms:created>
  <dcterms:modified xsi:type="dcterms:W3CDTF">2015-03-02T02:56:00Z</dcterms:modified>
</cp:coreProperties>
</file>