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5" w:rsidRDefault="00393B29">
      <w:pPr>
        <w:pStyle w:val="20"/>
        <w:framePr w:w="9451" w:h="13768" w:hRule="exact" w:wrap="none" w:vAnchor="page" w:hAnchor="page" w:x="1228" w:y="1733"/>
        <w:shd w:val="clear" w:color="auto" w:fill="auto"/>
      </w:pPr>
      <w:bookmarkStart w:id="0" w:name="_GoBack"/>
      <w:bookmarkEnd w:id="0"/>
      <w:r>
        <w:t>Извещение</w:t>
      </w:r>
    </w:p>
    <w:p w:rsidR="009753E5" w:rsidRDefault="00393B29">
      <w:pPr>
        <w:pStyle w:val="20"/>
        <w:framePr w:w="9451" w:h="13768" w:hRule="exact" w:wrap="none" w:vAnchor="page" w:hAnchor="page" w:x="1228" w:y="1733"/>
        <w:shd w:val="clear" w:color="auto" w:fill="auto"/>
      </w:pPr>
      <w:r>
        <w:t xml:space="preserve">о размещении промежуточных отчетных документов по </w:t>
      </w:r>
      <w:proofErr w:type="gramStart"/>
      <w:r>
        <w:t>государственной</w:t>
      </w:r>
      <w:proofErr w:type="gramEnd"/>
    </w:p>
    <w:p w:rsidR="009753E5" w:rsidRDefault="00393B29">
      <w:pPr>
        <w:pStyle w:val="20"/>
        <w:framePr w:w="9451" w:h="13768" w:hRule="exact" w:wrap="none" w:vAnchor="page" w:hAnchor="page" w:x="1228" w:y="1733"/>
        <w:shd w:val="clear" w:color="auto" w:fill="auto"/>
        <w:spacing w:after="133"/>
      </w:pPr>
      <w:r>
        <w:t>кадастровой оценке</w:t>
      </w:r>
    </w:p>
    <w:p w:rsidR="009753E5" w:rsidRDefault="00393B29">
      <w:pPr>
        <w:pStyle w:val="1"/>
        <w:framePr w:w="9451" w:h="13768" w:hRule="exact" w:wrap="none" w:vAnchor="page" w:hAnchor="page" w:x="1228" w:y="1733"/>
        <w:shd w:val="clear" w:color="auto" w:fill="auto"/>
        <w:spacing w:before="0"/>
        <w:ind w:left="20" w:right="20"/>
      </w:pPr>
      <w: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>
        <w:t>Росреестра</w:t>
      </w:r>
      <w:proofErr w:type="spellEnd"/>
      <w:r>
        <w:t xml:space="preserve"> </w:t>
      </w:r>
      <w:r w:rsidRPr="004967E9">
        <w:rPr>
          <w:rStyle w:val="0pt"/>
        </w:rPr>
        <w:t>(</w:t>
      </w:r>
      <w:proofErr w:type="spellStart"/>
      <w:r>
        <w:rPr>
          <w:rStyle w:val="0pt"/>
          <w:lang w:val="en-US"/>
        </w:rPr>
        <w:t>rosreestr</w:t>
      </w:r>
      <w:proofErr w:type="spellEnd"/>
      <w:r w:rsidRPr="004967E9">
        <w:rPr>
          <w:rStyle w:val="0pt"/>
        </w:rPr>
        <w:t>.</w:t>
      </w:r>
      <w:proofErr w:type="spellStart"/>
      <w:r>
        <w:rPr>
          <w:rStyle w:val="0pt"/>
          <w:lang w:val="en-US"/>
        </w:rPr>
        <w:t>ru</w:t>
      </w:r>
      <w:proofErr w:type="spellEnd"/>
      <w:r w:rsidRPr="004967E9">
        <w:rPr>
          <w:rStyle w:val="0pt"/>
        </w:rPr>
        <w:t xml:space="preserve">) </w:t>
      </w:r>
      <w:r>
        <w:t>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>
        <w:t>Даггехкадастр</w:t>
      </w:r>
      <w:proofErr w:type="spellEnd"/>
      <w:r>
        <w:t xml:space="preserve">)» </w:t>
      </w:r>
      <w:r>
        <w:rPr>
          <w:rStyle w:val="0pt"/>
        </w:rPr>
        <w:t>(</w:t>
      </w:r>
      <w:proofErr w:type="spellStart"/>
      <w:r>
        <w:rPr>
          <w:rStyle w:val="0pt"/>
        </w:rPr>
        <w:t>дагбти</w:t>
      </w:r>
      <w:proofErr w:type="gramStart"/>
      <w:r>
        <w:rPr>
          <w:rStyle w:val="0pt"/>
        </w:rPr>
        <w:t>.р</w:t>
      </w:r>
      <w:proofErr w:type="gramEnd"/>
      <w:r>
        <w:rPr>
          <w:rStyle w:val="0pt"/>
        </w:rPr>
        <w:t>ф</w:t>
      </w:r>
      <w:proofErr w:type="spellEnd"/>
      <w:r>
        <w:rPr>
          <w:rStyle w:val="0pt"/>
        </w:rPr>
        <w:t xml:space="preserve">) </w:t>
      </w:r>
      <w:r>
        <w:t>в разделе «Кадастрова</w:t>
      </w:r>
      <w:r>
        <w:t>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9753E5" w:rsidRDefault="00393B29">
      <w:pPr>
        <w:pStyle w:val="1"/>
        <w:framePr w:w="9451" w:h="13768" w:hRule="exact" w:wrap="none" w:vAnchor="page" w:hAnchor="page" w:x="1228" w:y="1733"/>
        <w:shd w:val="clear" w:color="auto" w:fill="auto"/>
        <w:spacing w:before="0"/>
        <w:ind w:left="20" w:right="20"/>
      </w:pPr>
      <w:r>
        <w:t>В периоде 02.09.20</w:t>
      </w:r>
      <w:r>
        <w:t xml:space="preserve">19 г. </w:t>
      </w:r>
      <w:r>
        <w:rPr>
          <w:rStyle w:val="0pt"/>
        </w:rPr>
        <w:t xml:space="preserve">по </w:t>
      </w:r>
      <w:r>
        <w:t xml:space="preserve">22.10.2019 </w:t>
      </w:r>
      <w:r>
        <w:rPr>
          <w:rStyle w:val="0pt"/>
        </w:rPr>
        <w:t xml:space="preserve">г. </w:t>
      </w:r>
      <w:r>
        <w:t>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</w:t>
      </w:r>
      <w:r>
        <w:t xml:space="preserve"> также Республики Дагестан) могут представить свои замечания к промежуточным отчетным документам.</w:t>
      </w:r>
    </w:p>
    <w:p w:rsidR="009753E5" w:rsidRDefault="00393B29">
      <w:pPr>
        <w:pStyle w:val="1"/>
        <w:framePr w:w="9451" w:h="13768" w:hRule="exact" w:wrap="none" w:vAnchor="page" w:hAnchor="page" w:x="1228" w:y="1733"/>
        <w:shd w:val="clear" w:color="auto" w:fill="auto"/>
        <w:spacing w:before="0" w:line="461" w:lineRule="exact"/>
        <w:ind w:left="20" w:right="20"/>
      </w:pPr>
      <w:proofErr w:type="gramStart"/>
      <w: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техниче</w:t>
      </w:r>
      <w:r>
        <w:t>ской инвентаризации и кадастровой оценке» (ГБУ РД «</w:t>
      </w:r>
      <w:proofErr w:type="spellStart"/>
      <w:r>
        <w:t>Дагтехкадастр</w:t>
      </w:r>
      <w:proofErr w:type="spellEnd"/>
      <w:r>
        <w:t xml:space="preserve">») лично, почтовым отправлением или с использованием сети «Интернет» (367000, г. Махачкала, ул. </w:t>
      </w:r>
      <w:proofErr w:type="spellStart"/>
      <w:r>
        <w:t>Абубакарова</w:t>
      </w:r>
      <w:proofErr w:type="spellEnd"/>
      <w:r>
        <w:t xml:space="preserve">, 18, электронный адрес: </w:t>
      </w:r>
      <w:hyperlink r:id="rId7" w:history="1">
        <w:proofErr w:type="gramEnd"/>
        <w:r>
          <w:rPr>
            <w:rStyle w:val="a3"/>
            <w:lang w:val="en-US"/>
          </w:rPr>
          <w:t>zgko</w:t>
        </w:r>
        <w:r w:rsidRPr="004967E9">
          <w:rPr>
            <w:rStyle w:val="a3"/>
          </w:rPr>
          <w:t>@</w:t>
        </w:r>
        <w:r>
          <w:rPr>
            <w:rStyle w:val="a3"/>
            <w:lang w:val="en-US"/>
          </w:rPr>
          <w:t>dagbti</w:t>
        </w:r>
        <w:r w:rsidRPr="004967E9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4967E9">
          <w:rPr>
            <w:rStyle w:val="a3"/>
          </w:rPr>
          <w:t>)</w:t>
        </w:r>
      </w:hyperlink>
      <w:r w:rsidRPr="004967E9">
        <w:t xml:space="preserve">, </w:t>
      </w:r>
      <w:r>
        <w:t>а так</w:t>
      </w:r>
      <w:r>
        <w:t>же в ГАУ РД «Многофункциональный центр предоставления государственных и муниципальных услуг в Республике Дагестан» и</w:t>
      </w:r>
      <w:proofErr w:type="gramEnd"/>
      <w:r>
        <w:t xml:space="preserve"> территориальных </w:t>
      </w:r>
      <w:proofErr w:type="gramStart"/>
      <w:r>
        <w:t>отделах</w:t>
      </w:r>
      <w:proofErr w:type="gramEnd"/>
      <w:r>
        <w:t xml:space="preserve"> лично.</w:t>
      </w:r>
    </w:p>
    <w:p w:rsidR="009753E5" w:rsidRDefault="00393B29">
      <w:pPr>
        <w:pStyle w:val="1"/>
        <w:framePr w:w="9451" w:h="13768" w:hRule="exact" w:wrap="none" w:vAnchor="page" w:hAnchor="page" w:x="1228" w:y="1733"/>
        <w:shd w:val="clear" w:color="auto" w:fill="auto"/>
        <w:spacing w:before="0" w:line="461" w:lineRule="exact"/>
        <w:ind w:left="20" w:right="20"/>
      </w:pPr>
      <w:r>
        <w:t>Не подлежат рассмотрению замечания к промежуточным отчетным документам, не соответствующие требованиям, уста</w:t>
      </w:r>
      <w:r>
        <w:t>новленным статьей 14 Федерального закона от 03.07.2016 № 237-ФЭ «О государственной кадастровой оценке».</w:t>
      </w:r>
    </w:p>
    <w:p w:rsidR="009753E5" w:rsidRDefault="009753E5">
      <w:pPr>
        <w:rPr>
          <w:sz w:val="2"/>
          <w:szCs w:val="2"/>
        </w:rPr>
      </w:pPr>
    </w:p>
    <w:sectPr w:rsidR="009753E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29" w:rsidRDefault="00393B29">
      <w:r>
        <w:separator/>
      </w:r>
    </w:p>
  </w:endnote>
  <w:endnote w:type="continuationSeparator" w:id="0">
    <w:p w:rsidR="00393B29" w:rsidRDefault="003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29" w:rsidRDefault="00393B29"/>
  </w:footnote>
  <w:footnote w:type="continuationSeparator" w:id="0">
    <w:p w:rsidR="00393B29" w:rsidRDefault="00393B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E5"/>
    <w:rsid w:val="00393B29"/>
    <w:rsid w:val="004967E9"/>
    <w:rsid w:val="009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466" w:lineRule="exact"/>
      <w:ind w:firstLine="5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466" w:lineRule="exact"/>
      <w:ind w:firstLine="5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o@dagbt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2019-09-10T05:58:00Z</dcterms:created>
  <dcterms:modified xsi:type="dcterms:W3CDTF">2019-09-10T05:59:00Z</dcterms:modified>
</cp:coreProperties>
</file>