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6207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:rsidR="00712FC5" w:rsidRPr="00B107A9" w:rsidRDefault="00712FC5" w:rsidP="00712FC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:rsidR="00712FC5" w:rsidRPr="00B107A9" w:rsidRDefault="00712FC5" w:rsidP="00712FC5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индекс: 368767  с.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Агасиева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</w:t>
      </w:r>
      <w:proofErr w:type="gram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Email</w:t>
      </w:r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B107A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eminkhur</w:t>
      </w:r>
      <w:proofErr w:type="spellEnd"/>
      <w:r w:rsidRPr="00B107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.т.89224899993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8F540" wp14:editId="6525638D">
                <wp:simplePos x="0" y="0"/>
                <wp:positionH relativeFrom="column">
                  <wp:posOffset>177165</wp:posOffset>
                </wp:positionH>
                <wp:positionV relativeFrom="paragraph">
                  <wp:posOffset>140970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1.1pt" to="487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GLWA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7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712FC5" w:rsidRPr="009938C6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23» </w:t>
      </w:r>
      <w:r w:rsidRPr="00993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="00993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93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9938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                          </w:t>
      </w:r>
      <w:r w:rsid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938C6"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38C6" w:rsidRPr="0099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FC5" w:rsidRPr="00B107A9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Pr="00967CCE" w:rsidRDefault="00712FC5" w:rsidP="0096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CE">
        <w:rPr>
          <w:rStyle w:val="20"/>
          <w:rFonts w:eastAsiaTheme="minorHAnsi"/>
          <w:bCs w:val="0"/>
          <w:sz w:val="26"/>
          <w:szCs w:val="26"/>
        </w:rPr>
        <w:t>Об утверждении План</w:t>
      </w:r>
      <w:r w:rsidRPr="00967CCE">
        <w:rPr>
          <w:sz w:val="26"/>
          <w:szCs w:val="26"/>
        </w:rPr>
        <w:t xml:space="preserve"> </w:t>
      </w:r>
      <w:r w:rsidRPr="00967CCE">
        <w:rPr>
          <w:rStyle w:val="20"/>
          <w:rFonts w:eastAsiaTheme="minorHAnsi"/>
          <w:bCs w:val="0"/>
          <w:sz w:val="26"/>
          <w:szCs w:val="26"/>
        </w:rPr>
        <w:t>мероприятий по реализации Протокола заседания Комиссии при Главе РД по предупреждению и ликвидации чрезвычайных ситуаций и обеспечению пожарной</w:t>
      </w:r>
      <w:r w:rsidRPr="00967CCE">
        <w:rPr>
          <w:sz w:val="26"/>
          <w:szCs w:val="26"/>
        </w:rPr>
        <w:t xml:space="preserve"> </w:t>
      </w:r>
      <w:r w:rsidRPr="00967CCE">
        <w:rPr>
          <w:rStyle w:val="20"/>
          <w:rFonts w:eastAsiaTheme="minorHAnsi"/>
          <w:bCs w:val="0"/>
          <w:sz w:val="26"/>
          <w:szCs w:val="26"/>
        </w:rPr>
        <w:t>безопасности № 1 от 12.03.2021 г.</w:t>
      </w:r>
    </w:p>
    <w:p w:rsidR="00712FC5" w:rsidRPr="00967CCE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FC5" w:rsidRPr="00967CCE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FC5" w:rsidRPr="00967CCE" w:rsidRDefault="00712FC5" w:rsidP="00712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7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21.12.1994 г. № 69-ФЗ  «О пожарной безопасности», от 06.10.2003 г. №131-ФЗ «Об общих принципах организации местного самоуправления в Российской Федерации» и от 21.12. 1994 г. № 68-ФЗ «О защите населения и территорий от чрезвычайных ситуаций природного и техногенного характера», администрация сельского поселения «село </w:t>
      </w:r>
      <w:proofErr w:type="spellStart"/>
      <w:r w:rsidRPr="00967CCE">
        <w:rPr>
          <w:rFonts w:ascii="Times New Roman" w:eastAsia="Times New Roman" w:hAnsi="Times New Roman" w:cs="Times New Roman"/>
          <w:sz w:val="26"/>
          <w:szCs w:val="26"/>
          <w:lang w:eastAsia="ru-RU"/>
        </w:rPr>
        <w:t>Эминхюр</w:t>
      </w:r>
      <w:proofErr w:type="spellEnd"/>
      <w:r w:rsidRPr="00967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7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12FC5" w:rsidRPr="00967CCE" w:rsidRDefault="00712FC5" w:rsidP="00712F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FC5" w:rsidRPr="00967CCE" w:rsidRDefault="00712FC5" w:rsidP="00712FC5">
      <w:pPr>
        <w:spacing w:after="0"/>
        <w:ind w:right="440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  <w:r w:rsidRPr="00967CCE">
        <w:rPr>
          <w:rStyle w:val="20"/>
          <w:rFonts w:eastAsiaTheme="minorHAnsi"/>
          <w:b w:val="0"/>
          <w:bCs w:val="0"/>
          <w:sz w:val="26"/>
          <w:szCs w:val="26"/>
        </w:rPr>
        <w:t>1. Утвердить План</w:t>
      </w:r>
      <w:r w:rsidRPr="00967CCE">
        <w:rPr>
          <w:sz w:val="26"/>
          <w:szCs w:val="26"/>
        </w:rPr>
        <w:t xml:space="preserve"> </w:t>
      </w:r>
      <w:r w:rsidRPr="00967CCE">
        <w:rPr>
          <w:rStyle w:val="20"/>
          <w:rFonts w:eastAsiaTheme="minorHAnsi"/>
          <w:b w:val="0"/>
          <w:bCs w:val="0"/>
          <w:sz w:val="26"/>
          <w:szCs w:val="26"/>
        </w:rPr>
        <w:t>мероприятий по реализации Протокола заседания Комиссии при Главе РД по предупреждению и ликвидации чрезвычайных ситуаций и обеспечению пожарной</w:t>
      </w:r>
      <w:r w:rsidRPr="00967CCE">
        <w:rPr>
          <w:sz w:val="26"/>
          <w:szCs w:val="26"/>
        </w:rPr>
        <w:t xml:space="preserve"> </w:t>
      </w:r>
      <w:r w:rsidRPr="00967CCE">
        <w:rPr>
          <w:rStyle w:val="20"/>
          <w:rFonts w:eastAsiaTheme="minorHAnsi"/>
          <w:b w:val="0"/>
          <w:bCs w:val="0"/>
          <w:sz w:val="26"/>
          <w:szCs w:val="26"/>
        </w:rPr>
        <w:t>безопасности № 1 от 12.03.2021 г.</w:t>
      </w:r>
    </w:p>
    <w:p w:rsidR="00130BF7" w:rsidRPr="00130BF7" w:rsidRDefault="00130BF7" w:rsidP="00130BF7">
      <w:pPr>
        <w:spacing w:after="0"/>
        <w:ind w:right="44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130BF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постановление опубликовать разместить на официальном сайте администрации сельского поселения в сети Интернет. </w:t>
      </w:r>
    </w:p>
    <w:p w:rsidR="00130BF7" w:rsidRPr="00130BF7" w:rsidRDefault="00130BF7" w:rsidP="00130BF7">
      <w:pPr>
        <w:spacing w:after="0"/>
        <w:ind w:right="440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130BF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</w:t>
      </w:r>
      <w:proofErr w:type="gramStart"/>
      <w:r w:rsidRPr="00130BF7">
        <w:rPr>
          <w:rFonts w:ascii="Times New Roman" w:hAnsi="Times New Roman" w:cs="Times New Roman"/>
          <w:color w:val="000000"/>
          <w:spacing w:val="3"/>
          <w:sz w:val="26"/>
          <w:szCs w:val="26"/>
        </w:rPr>
        <w:t>Контроль за</w:t>
      </w:r>
      <w:proofErr w:type="gramEnd"/>
      <w:r w:rsidRPr="00130BF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исполнением настоящего постановления оставляю за собой.</w:t>
      </w:r>
    </w:p>
    <w:p w:rsidR="00712FC5" w:rsidRPr="00967CCE" w:rsidRDefault="00712FC5" w:rsidP="00712FC5">
      <w:pPr>
        <w:spacing w:after="0"/>
        <w:ind w:right="440"/>
        <w:jc w:val="both"/>
        <w:rPr>
          <w:rStyle w:val="20"/>
          <w:rFonts w:eastAsiaTheme="minorHAnsi"/>
          <w:b w:val="0"/>
          <w:bCs w:val="0"/>
          <w:sz w:val="26"/>
          <w:szCs w:val="26"/>
        </w:rPr>
      </w:pPr>
    </w:p>
    <w:p w:rsidR="00712FC5" w:rsidRPr="00967CCE" w:rsidRDefault="00712FC5" w:rsidP="00712FC5">
      <w:pPr>
        <w:spacing w:after="0"/>
        <w:ind w:right="440"/>
        <w:jc w:val="both"/>
        <w:rPr>
          <w:sz w:val="26"/>
          <w:szCs w:val="26"/>
        </w:rPr>
      </w:pPr>
    </w:p>
    <w:p w:rsidR="00712FC5" w:rsidRPr="00967CCE" w:rsidRDefault="00712FC5" w:rsidP="00712FC5">
      <w:pPr>
        <w:spacing w:after="0"/>
        <w:ind w:right="440"/>
        <w:jc w:val="both"/>
        <w:rPr>
          <w:sz w:val="26"/>
          <w:szCs w:val="26"/>
        </w:rPr>
      </w:pPr>
    </w:p>
    <w:p w:rsidR="00712FC5" w:rsidRPr="00712FC5" w:rsidRDefault="00712FC5" w:rsidP="00712F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</w:t>
      </w:r>
      <w:r w:rsidR="00967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71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proofErr w:type="spellStart"/>
      <w:r w:rsidRPr="00712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С.Юзбеков</w:t>
      </w:r>
      <w:proofErr w:type="spellEnd"/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CCE" w:rsidRDefault="00967CCE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Pr="00712FC5" w:rsidRDefault="00712FC5" w:rsidP="0071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Приложение</w:t>
      </w:r>
    </w:p>
    <w:p w:rsidR="00712FC5" w:rsidRPr="00712FC5" w:rsidRDefault="00712FC5" w:rsidP="0071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к постановлению </w:t>
      </w:r>
    </w:p>
    <w:p w:rsidR="00712FC5" w:rsidRPr="00712FC5" w:rsidRDefault="00712FC5" w:rsidP="0071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>Администрации сельского поселения</w:t>
      </w:r>
    </w:p>
    <w:p w:rsidR="00712FC5" w:rsidRPr="00712FC5" w:rsidRDefault="00712FC5" w:rsidP="0071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«село </w:t>
      </w:r>
      <w:proofErr w:type="spellStart"/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>Эминхюр</w:t>
      </w:r>
      <w:proofErr w:type="spellEnd"/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>»</w:t>
      </w:r>
    </w:p>
    <w:p w:rsidR="00712FC5" w:rsidRDefault="00712FC5" w:rsidP="00712F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23</w:t>
      </w:r>
      <w:r w:rsidRPr="00712FC5">
        <w:rPr>
          <w:rFonts w:ascii="Times New Roman" w:eastAsia="Times New Roman" w:hAnsi="Times New Roman" w:cs="Times New Roman"/>
          <w:sz w:val="24"/>
          <w:szCs w:val="24"/>
          <w:lang w:eastAsia="be-BY"/>
        </w:rPr>
        <w:t>.04.2021 №</w:t>
      </w:r>
      <w:r w:rsidR="009938C6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bookmarkStart w:id="0" w:name="_GoBack"/>
      <w:bookmarkEnd w:id="0"/>
      <w:r w:rsidR="009938C6">
        <w:rPr>
          <w:rFonts w:ascii="Times New Roman" w:eastAsia="Times New Roman" w:hAnsi="Times New Roman" w:cs="Times New Roman"/>
          <w:sz w:val="24"/>
          <w:szCs w:val="24"/>
          <w:lang w:eastAsia="be-BY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:rsidR="00614896" w:rsidRPr="00712FC5" w:rsidRDefault="00614896" w:rsidP="0061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614896" w:rsidRPr="00614896" w:rsidRDefault="00614896" w:rsidP="00614896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  <w:r w:rsidRPr="00614896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План</w:t>
      </w:r>
    </w:p>
    <w:p w:rsidR="00614896" w:rsidRPr="00614896" w:rsidRDefault="00614896" w:rsidP="00614896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  <w:r w:rsidRPr="00614896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мероприятий по реализации Протокола заседания Комиссии при Главе РД по предупреждению и ликвидации чрезвычайных ситуаций и обеспечению пожарной</w:t>
      </w:r>
    </w:p>
    <w:p w:rsidR="00614896" w:rsidRDefault="00614896" w:rsidP="00614896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  <w:r w:rsidRPr="00614896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безопасности № 1 от 12.03.2021 г.</w:t>
      </w:r>
    </w:p>
    <w:p w:rsidR="00614896" w:rsidRPr="00614896" w:rsidRDefault="00614896" w:rsidP="00614896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949"/>
        <w:gridCol w:w="1982"/>
        <w:gridCol w:w="1565"/>
        <w:gridCol w:w="1709"/>
      </w:tblGrid>
      <w:tr w:rsidR="00614896" w:rsidRPr="00614896" w:rsidTr="00614896">
        <w:trPr>
          <w:trHeight w:hRule="exact" w:val="85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№</w:t>
            </w:r>
          </w:p>
          <w:p w:rsidR="00614896" w:rsidRPr="00614896" w:rsidRDefault="00614896" w:rsidP="00614896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proofErr w:type="gramStart"/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п</w:t>
            </w:r>
            <w:proofErr w:type="gramEnd"/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/</w:t>
            </w:r>
          </w:p>
          <w:p w:rsidR="00614896" w:rsidRPr="00614896" w:rsidRDefault="00614896" w:rsidP="00614896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Наименование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Исполнители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Сроки</w:t>
            </w:r>
          </w:p>
          <w:p w:rsidR="00614896" w:rsidRPr="00614896" w:rsidRDefault="00614896" w:rsidP="00614896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  <w:lang w:eastAsia="ru-RU"/>
              </w:rPr>
              <w:t>Примечание</w:t>
            </w:r>
          </w:p>
        </w:tc>
      </w:tr>
      <w:tr w:rsidR="00614896" w:rsidRPr="00614896" w:rsidTr="00614896">
        <w:trPr>
          <w:trHeight w:hRule="exact" w:val="100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90" w:lineRule="exact"/>
              <w:ind w:left="140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CordiaUPC" w:eastAsia="CordiaUPC" w:hAnsi="CordiaUPC" w:cs="CordiaUPC"/>
                <w:b/>
                <w:bCs/>
                <w:color w:val="000000"/>
                <w:sz w:val="29"/>
                <w:szCs w:val="29"/>
                <w:shd w:val="clear" w:color="auto" w:fill="FFFFFF"/>
                <w:lang w:eastAsia="ru-RU"/>
              </w:rPr>
              <w:t>1</w:t>
            </w:r>
            <w:r w:rsidRPr="00614896">
              <w:rPr>
                <w:rFonts w:ascii="CordiaUPC" w:eastAsia="CordiaUPC" w:hAnsi="CordiaUPC" w:cs="CordiaUPC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tabs>
                <w:tab w:val="left" w:pos="1051"/>
              </w:tabs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а)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>не представлять околоводные территории под индивидуальное жилищное строительство до завершения работ по определению границ зон затопления и подтопления;</w:t>
            </w:r>
          </w:p>
          <w:p w:rsidR="00614896" w:rsidRPr="00614896" w:rsidRDefault="00614896" w:rsidP="00614896">
            <w:pPr>
              <w:widowControl w:val="0"/>
              <w:tabs>
                <w:tab w:val="left" w:pos="797"/>
              </w:tabs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б)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>рекомендую провести обследование берегов рек и водоемов, находящихся на территории муниципального района, с целью своевременного выявления опасных участков;</w:t>
            </w:r>
          </w:p>
          <w:p w:rsidR="00614896" w:rsidRPr="00614896" w:rsidRDefault="00614896" w:rsidP="00614896">
            <w:pPr>
              <w:widowControl w:val="0"/>
              <w:tabs>
                <w:tab w:val="left" w:pos="1411"/>
              </w:tabs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в)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>организовать проведение берегоукрепительных, руслоочистительных и дноуглубительных работ на выявленных участках;</w:t>
            </w:r>
          </w:p>
          <w:p w:rsidR="00614896" w:rsidRPr="00614896" w:rsidRDefault="00614896" w:rsidP="00614896">
            <w:pPr>
              <w:widowControl w:val="0"/>
              <w:tabs>
                <w:tab w:val="left" w:pos="658"/>
              </w:tabs>
              <w:spacing w:after="0" w:line="293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proofErr w:type="gramStart"/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г)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 xml:space="preserve">организовать обследование состояния и своевременную расчистку </w:t>
            </w:r>
            <w:r w:rsidR="003A5222"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селе отводных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 xml:space="preserve"> каналов, ливневых сооружений, дренажных систем водоотведения и мостовых переходов, для исключения заторов в период прохождения паводков, засорение которых приведет к подъему стоковых вод;</w:t>
            </w:r>
            <w:proofErr w:type="gramEnd"/>
          </w:p>
          <w:p w:rsidR="00614896" w:rsidRPr="00614896" w:rsidRDefault="00614896" w:rsidP="00614896">
            <w:pPr>
              <w:widowControl w:val="0"/>
              <w:tabs>
                <w:tab w:val="left" w:pos="859"/>
              </w:tabs>
              <w:spacing w:after="0" w:line="293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д)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>проработать вопрос приобретения инженерной и другой специальной техники, в том числе для откачки воды из потопленных придомовых территорий, улиц и площадей;</w:t>
            </w:r>
          </w:p>
          <w:p w:rsidR="00614896" w:rsidRPr="00614896" w:rsidRDefault="00614896" w:rsidP="00614896">
            <w:pPr>
              <w:widowControl w:val="0"/>
              <w:tabs>
                <w:tab w:val="left" w:pos="874"/>
              </w:tabs>
              <w:spacing w:after="0" w:line="293" w:lineRule="exact"/>
              <w:ind w:firstLine="440"/>
              <w:jc w:val="both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е)</w:t>
            </w: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ab/>
              <w:t>принять меры по недопущению загрязнения водных объектов канализационными стоками и твердыми бытовыми отходами, в том числе провести разъяснительную работу среди населения с привлечением общественных и религиозных организаций.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96" w:rsidRDefault="00614896" w:rsidP="00614896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Глава сельского поселения</w:t>
            </w:r>
          </w:p>
          <w:p w:rsidR="00614896" w:rsidRPr="00614896" w:rsidRDefault="00614896" w:rsidP="00614896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  <w:p w:rsidR="00614896" w:rsidRPr="00614896" w:rsidRDefault="00614896" w:rsidP="00614896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  <w:p w:rsidR="00614896" w:rsidRPr="00614896" w:rsidRDefault="00614896" w:rsidP="00D8698C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780" w:line="278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 w:rsidRPr="00614896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Срок до 25 апреля</w:t>
            </w:r>
          </w:p>
          <w:p w:rsidR="00D8698C" w:rsidRPr="00614896" w:rsidRDefault="00614896" w:rsidP="00D8698C">
            <w:pPr>
              <w:widowControl w:val="0"/>
              <w:spacing w:before="480" w:after="78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 xml:space="preserve">                         </w:t>
            </w:r>
          </w:p>
          <w:p w:rsidR="00614896" w:rsidRPr="00614896" w:rsidRDefault="00614896" w:rsidP="0061489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896" w:rsidRPr="00614896" w:rsidRDefault="00614896" w:rsidP="00614896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</w:p>
        </w:tc>
      </w:tr>
    </w:tbl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949"/>
        <w:gridCol w:w="1978"/>
        <w:gridCol w:w="1565"/>
        <w:gridCol w:w="1728"/>
      </w:tblGrid>
      <w:tr w:rsidR="00D8698C" w:rsidRPr="00D8698C" w:rsidTr="00D8698C">
        <w:trPr>
          <w:trHeight w:hRule="exact" w:val="6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98C" w:rsidRPr="00D8698C" w:rsidRDefault="00D8698C" w:rsidP="00D8698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2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98C" w:rsidRPr="00D8698C" w:rsidRDefault="00D8698C" w:rsidP="00D8698C">
            <w:pPr>
              <w:widowControl w:val="0"/>
              <w:tabs>
                <w:tab w:val="left" w:pos="893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proofErr w:type="gramStart"/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а)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 xml:space="preserve">все имеющийся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сельского поселения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 xml:space="preserve"> места отдыха людей на воде взять на учет;</w:t>
            </w:r>
            <w:proofErr w:type="gramEnd"/>
          </w:p>
          <w:p w:rsidR="00D8698C" w:rsidRPr="00D8698C" w:rsidRDefault="00D8698C" w:rsidP="00D8698C">
            <w:pPr>
              <w:widowControl w:val="0"/>
              <w:tabs>
                <w:tab w:val="left" w:pos="936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б)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 xml:space="preserve">оборудовать в соответствии с </w:t>
            </w:r>
            <w:proofErr w:type="gramStart"/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действующим</w:t>
            </w:r>
            <w:proofErr w:type="gramEnd"/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 xml:space="preserve"> нормативными документами зоны отдыха и места купания:</w:t>
            </w:r>
          </w:p>
          <w:p w:rsidR="00D8698C" w:rsidRPr="00D8698C" w:rsidRDefault="00D8698C" w:rsidP="00D8698C">
            <w:pPr>
              <w:widowControl w:val="0"/>
              <w:tabs>
                <w:tab w:val="left" w:pos="730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в)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 xml:space="preserve">несанкционированных </w:t>
            </w:r>
            <w:proofErr w:type="gramStart"/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местах</w:t>
            </w:r>
            <w:proofErr w:type="gramEnd"/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 xml:space="preserve"> отдыха граждан организовать дежурства (спасателей);</w:t>
            </w:r>
          </w:p>
          <w:p w:rsidR="00D8698C" w:rsidRPr="00D8698C" w:rsidRDefault="00D8698C" w:rsidP="00D8698C">
            <w:pPr>
              <w:widowControl w:val="0"/>
              <w:tabs>
                <w:tab w:val="left" w:pos="710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г)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>с владельцами мест отдыха провести совещания по подготовке и проведению купального сезона;</w:t>
            </w:r>
          </w:p>
          <w:p w:rsidR="00D8698C" w:rsidRPr="00D8698C" w:rsidRDefault="00D8698C" w:rsidP="00D8698C">
            <w:pPr>
              <w:widowControl w:val="0"/>
              <w:tabs>
                <w:tab w:val="left" w:pos="672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д)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>на местах отдыха усилить агитацион</w:t>
            </w:r>
            <w:r w:rsidR="003A5222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н</w:t>
            </w:r>
            <w:proofErr w:type="gramStart"/>
            <w:r w:rsidR="003A5222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 xml:space="preserve">    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профилактическую работу;</w:t>
            </w:r>
          </w:p>
          <w:p w:rsidR="00D8698C" w:rsidRPr="00D8698C" w:rsidRDefault="00D8698C" w:rsidP="00D8698C">
            <w:pPr>
              <w:widowControl w:val="0"/>
              <w:tabs>
                <w:tab w:val="left" w:pos="744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е)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>выставлять запрещающие аншлаги в необорудованных для купания местах;</w:t>
            </w:r>
          </w:p>
          <w:p w:rsidR="00D8698C" w:rsidRPr="00D8698C" w:rsidRDefault="00D8698C" w:rsidP="00D8698C">
            <w:pPr>
              <w:widowControl w:val="0"/>
              <w:tabs>
                <w:tab w:val="left" w:pos="725"/>
              </w:tabs>
              <w:spacing w:after="0" w:line="274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ж)</w:t>
            </w: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ab/>
              <w:t>запретить продажу спиртных напитков на местах отдыха.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98C" w:rsidRPr="00614896" w:rsidRDefault="00D8698C" w:rsidP="00D8698C">
            <w:pPr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shd w:val="clear" w:color="auto" w:fill="FFFFFF"/>
                <w:lang w:eastAsia="ru-RU"/>
              </w:rPr>
              <w:t>Глава сельского поселения</w:t>
            </w:r>
          </w:p>
          <w:p w:rsidR="00D8698C" w:rsidRPr="00D8698C" w:rsidRDefault="00D8698C" w:rsidP="00D8698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98C" w:rsidRPr="00D8698C" w:rsidRDefault="00D8698C" w:rsidP="00D8698C">
            <w:pPr>
              <w:widowControl w:val="0"/>
              <w:spacing w:after="0" w:line="274" w:lineRule="exact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До начала периода летнего купального сезона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98C" w:rsidRPr="00D8698C" w:rsidRDefault="00D8698C" w:rsidP="00D8698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</w:pPr>
            <w:r w:rsidRPr="00D8698C">
              <w:rPr>
                <w:rFonts w:ascii="Times New Roman" w:eastAsia="Times New Roman" w:hAnsi="Times New Roman" w:cs="Times New Roman"/>
                <w:color w:val="000000"/>
                <w:spacing w:val="4"/>
                <w:sz w:val="21"/>
                <w:szCs w:val="21"/>
                <w:lang w:eastAsia="ru-RU"/>
              </w:rPr>
              <w:t>.</w:t>
            </w:r>
          </w:p>
        </w:tc>
      </w:tr>
    </w:tbl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FC5" w:rsidRDefault="00712FC5" w:rsidP="00712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37" w:rsidRDefault="00C34037"/>
    <w:sectPr w:rsidR="00C34037" w:rsidSect="0061489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0"/>
    <w:rsid w:val="00130BF7"/>
    <w:rsid w:val="003A5222"/>
    <w:rsid w:val="00614896"/>
    <w:rsid w:val="00712FC5"/>
    <w:rsid w:val="00967CCE"/>
    <w:rsid w:val="009938C6"/>
    <w:rsid w:val="00B46D30"/>
    <w:rsid w:val="00B5698E"/>
    <w:rsid w:val="00C34037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1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0">
    <w:name w:val="Основной текст (2)"/>
    <w:basedOn w:val="2"/>
    <w:rsid w:val="0071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FC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1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0">
    <w:name w:val="Основной текст (2)"/>
    <w:basedOn w:val="2"/>
    <w:rsid w:val="00712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2021-04-25T11:45:00Z</dcterms:created>
  <dcterms:modified xsi:type="dcterms:W3CDTF">2021-04-25T15:49:00Z</dcterms:modified>
</cp:coreProperties>
</file>