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E49" w:rsidRDefault="00C44E49" w:rsidP="00F61A26">
      <w:pPr>
        <w:jc w:val="center"/>
        <w:rPr>
          <w:b/>
          <w:sz w:val="32"/>
          <w:szCs w:val="32"/>
        </w:rPr>
      </w:pPr>
    </w:p>
    <w:p w:rsidR="00C44E49" w:rsidRPr="00C44E49" w:rsidRDefault="00C44E49" w:rsidP="00C44E49">
      <w:pPr>
        <w:widowControl/>
        <w:autoSpaceDE/>
        <w:autoSpaceDN/>
        <w:adjustRightInd/>
        <w:rPr>
          <w:sz w:val="28"/>
          <w:szCs w:val="28"/>
        </w:rPr>
      </w:pPr>
      <w:r>
        <w:t xml:space="preserve">                                                                   </w:t>
      </w:r>
      <w:r w:rsidRPr="00C44E49">
        <w:object w:dxaOrig="3243" w:dyaOrig="3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87pt" o:ole="" fillcolor="window">
            <v:imagedata r:id="rId4" o:title=""/>
          </v:shape>
          <o:OLEObject Type="Embed" ProgID="Word.Picture.8" ShapeID="_x0000_i1025" DrawAspect="Content" ObjectID="_1710323133" r:id="rId5"/>
        </w:object>
      </w:r>
      <w:r w:rsidRPr="00C44E49">
        <w:rPr>
          <w:sz w:val="28"/>
          <w:szCs w:val="28"/>
        </w:rPr>
        <w:t xml:space="preserve">   </w:t>
      </w:r>
    </w:p>
    <w:p w:rsidR="00C44E49" w:rsidRPr="00C44E49" w:rsidRDefault="00C44E49" w:rsidP="00C44E49">
      <w:pPr>
        <w:widowControl/>
        <w:autoSpaceDE/>
        <w:autoSpaceDN/>
        <w:adjustRightInd/>
        <w:rPr>
          <w:b/>
          <w:sz w:val="28"/>
          <w:szCs w:val="28"/>
        </w:rPr>
      </w:pPr>
      <w:r w:rsidRPr="00C44E49">
        <w:rPr>
          <w:sz w:val="28"/>
          <w:szCs w:val="28"/>
        </w:rPr>
        <w:t xml:space="preserve">                                         </w:t>
      </w:r>
      <w:r w:rsidRPr="00C44E49">
        <w:rPr>
          <w:b/>
          <w:sz w:val="28"/>
          <w:szCs w:val="28"/>
        </w:rPr>
        <w:t xml:space="preserve">СОБРАНИЕ ДЕПУТАТОВ </w:t>
      </w:r>
    </w:p>
    <w:p w:rsidR="00C44E49" w:rsidRPr="00C44E49" w:rsidRDefault="00C44E49" w:rsidP="00C44E49">
      <w:pPr>
        <w:widowControl/>
        <w:autoSpaceDE/>
        <w:autoSpaceDN/>
        <w:adjustRightInd/>
        <w:rPr>
          <w:b/>
          <w:sz w:val="28"/>
          <w:szCs w:val="28"/>
        </w:rPr>
      </w:pPr>
      <w:r w:rsidRPr="00C44E49">
        <w:rPr>
          <w:b/>
          <w:sz w:val="28"/>
          <w:szCs w:val="28"/>
        </w:rPr>
        <w:t xml:space="preserve">                     АДМИНИСТРАЦИИ СЕЛЬСКОГО ПОСЕЛЕНИЯ</w:t>
      </w:r>
    </w:p>
    <w:p w:rsidR="00C44E49" w:rsidRPr="00C44E49" w:rsidRDefault="00C44E49" w:rsidP="00C44E49">
      <w:pPr>
        <w:widowControl/>
        <w:autoSpaceDE/>
        <w:autoSpaceDN/>
        <w:adjustRightInd/>
        <w:rPr>
          <w:b/>
          <w:sz w:val="28"/>
          <w:szCs w:val="28"/>
        </w:rPr>
      </w:pPr>
      <w:r w:rsidRPr="00C44E49">
        <w:rPr>
          <w:b/>
          <w:sz w:val="28"/>
          <w:szCs w:val="28"/>
        </w:rPr>
        <w:t xml:space="preserve">                                                  «СЕЛО ЭМИНХЮР»  </w:t>
      </w:r>
    </w:p>
    <w:p w:rsidR="00C44E49" w:rsidRPr="00C44E49" w:rsidRDefault="00C44E49" w:rsidP="00C44E49">
      <w:pPr>
        <w:widowControl/>
        <w:autoSpaceDE/>
        <w:autoSpaceDN/>
        <w:adjustRightInd/>
        <w:rPr>
          <w:b/>
          <w:sz w:val="28"/>
          <w:szCs w:val="28"/>
        </w:rPr>
      </w:pPr>
      <w:r w:rsidRPr="00C44E49">
        <w:rPr>
          <w:b/>
          <w:sz w:val="28"/>
          <w:szCs w:val="28"/>
        </w:rPr>
        <w:t xml:space="preserve">    МУНИЦИПАЛЬНЫЙ РАЙОН «СУЛЕЙМАН-СТАЛЬСКИЙ РАЙОН»                                 </w:t>
      </w:r>
    </w:p>
    <w:p w:rsidR="00C44E49" w:rsidRPr="00C44E49" w:rsidRDefault="00C44E49" w:rsidP="00C44E49">
      <w:pPr>
        <w:widowControl/>
        <w:autoSpaceDE/>
        <w:autoSpaceDN/>
        <w:adjustRightInd/>
        <w:rPr>
          <w:b/>
          <w:sz w:val="28"/>
          <w:szCs w:val="28"/>
        </w:rPr>
      </w:pPr>
      <w:r w:rsidRPr="00C44E49">
        <w:rPr>
          <w:b/>
          <w:sz w:val="28"/>
          <w:szCs w:val="28"/>
        </w:rPr>
        <w:t xml:space="preserve">                                      РЕСПУБЛИКИ  ДАГЕСТАН    </w:t>
      </w:r>
    </w:p>
    <w:p w:rsidR="00C44E49" w:rsidRPr="00C44E49" w:rsidRDefault="00C44E49" w:rsidP="00C44E49">
      <w:pPr>
        <w:widowControl/>
        <w:autoSpaceDE/>
        <w:autoSpaceDN/>
        <w:adjustRightInd/>
        <w:rPr>
          <w:b/>
        </w:rPr>
      </w:pPr>
      <w:r w:rsidRPr="00C44E49">
        <w:rPr>
          <w:b/>
        </w:rPr>
        <w:t xml:space="preserve">    индекс: 368767 с. </w:t>
      </w:r>
      <w:proofErr w:type="spellStart"/>
      <w:r w:rsidRPr="00C44E49">
        <w:rPr>
          <w:b/>
        </w:rPr>
        <w:t>Эминхюр</w:t>
      </w:r>
      <w:proofErr w:type="spellEnd"/>
      <w:r w:rsidRPr="00C44E49">
        <w:rPr>
          <w:b/>
        </w:rPr>
        <w:t xml:space="preserve">, С. </w:t>
      </w:r>
      <w:proofErr w:type="spellStart"/>
      <w:r w:rsidRPr="00C44E49">
        <w:rPr>
          <w:b/>
        </w:rPr>
        <w:t>Стальский</w:t>
      </w:r>
      <w:proofErr w:type="spellEnd"/>
      <w:r w:rsidRPr="00C44E49">
        <w:rPr>
          <w:b/>
        </w:rPr>
        <w:t xml:space="preserve"> район, Республика Дагестан </w:t>
      </w:r>
      <w:r w:rsidRPr="00C44E49">
        <w:rPr>
          <w:b/>
          <w:lang w:val="en-US"/>
        </w:rPr>
        <w:t>E</w:t>
      </w:r>
      <w:r w:rsidRPr="00C44E49">
        <w:rPr>
          <w:b/>
        </w:rPr>
        <w:t>-</w:t>
      </w:r>
      <w:r w:rsidRPr="00C44E49">
        <w:rPr>
          <w:b/>
          <w:lang w:val="en-US"/>
        </w:rPr>
        <w:t>mail</w:t>
      </w:r>
      <w:r w:rsidRPr="00C44E49">
        <w:rPr>
          <w:b/>
        </w:rPr>
        <w:t xml:space="preserve">: </w:t>
      </w:r>
      <w:proofErr w:type="spellStart"/>
      <w:r w:rsidRPr="00C44E49">
        <w:rPr>
          <w:b/>
          <w:lang w:val="en-US"/>
        </w:rPr>
        <w:t>sp</w:t>
      </w:r>
      <w:proofErr w:type="spellEnd"/>
      <w:r w:rsidRPr="00C44E49">
        <w:rPr>
          <w:b/>
        </w:rPr>
        <w:t>-</w:t>
      </w:r>
      <w:proofErr w:type="spellStart"/>
      <w:r w:rsidRPr="00C44E49">
        <w:rPr>
          <w:b/>
          <w:lang w:val="en-US"/>
        </w:rPr>
        <w:t>eminkhur</w:t>
      </w:r>
      <w:proofErr w:type="spellEnd"/>
      <w:r w:rsidRPr="00C44E49">
        <w:rPr>
          <w:b/>
        </w:rPr>
        <w:t xml:space="preserve"> @</w:t>
      </w:r>
      <w:r w:rsidRPr="00C44E49">
        <w:rPr>
          <w:b/>
          <w:lang w:val="en-US"/>
        </w:rPr>
        <w:t>mail</w:t>
      </w:r>
      <w:r w:rsidRPr="00C44E49">
        <w:rPr>
          <w:b/>
        </w:rPr>
        <w:t>.</w:t>
      </w:r>
      <w:proofErr w:type="spellStart"/>
      <w:r w:rsidRPr="00C44E49">
        <w:rPr>
          <w:b/>
          <w:lang w:val="en-US"/>
        </w:rPr>
        <w:t>ru</w:t>
      </w:r>
      <w:proofErr w:type="spellEnd"/>
      <w:r w:rsidRPr="00C44E49">
        <w:rPr>
          <w:b/>
        </w:rPr>
        <w:t xml:space="preserve"> </w:t>
      </w:r>
    </w:p>
    <w:p w:rsidR="00C44E49" w:rsidRPr="00C44E49" w:rsidRDefault="00C44E49" w:rsidP="00C44E49">
      <w:pPr>
        <w:widowControl/>
        <w:tabs>
          <w:tab w:val="left" w:pos="2700"/>
        </w:tabs>
        <w:autoSpaceDE/>
        <w:autoSpaceDN/>
        <w:adjustRightInd/>
        <w:rPr>
          <w:b/>
          <w:sz w:val="24"/>
          <w:szCs w:val="24"/>
        </w:rPr>
      </w:pPr>
      <w:r w:rsidRPr="00C44E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E952F" wp14:editId="1B8E20BD">
                <wp:simplePos x="0" y="0"/>
                <wp:positionH relativeFrom="column">
                  <wp:posOffset>18415</wp:posOffset>
                </wp:positionH>
                <wp:positionV relativeFrom="paragraph">
                  <wp:posOffset>117475</wp:posOffset>
                </wp:positionV>
                <wp:extent cx="6019800" cy="0"/>
                <wp:effectExtent l="33655" t="35560" r="33020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C63A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9.25pt" to="475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C44E49" w:rsidRPr="00C44E49" w:rsidRDefault="00C44E49" w:rsidP="00C44E49">
      <w:pPr>
        <w:widowControl/>
        <w:tabs>
          <w:tab w:val="left" w:pos="2370"/>
          <w:tab w:val="left" w:pos="8130"/>
        </w:tabs>
        <w:autoSpaceDE/>
        <w:autoSpaceDN/>
        <w:adjustRightInd/>
        <w:rPr>
          <w:b/>
          <w:sz w:val="24"/>
          <w:szCs w:val="24"/>
        </w:rPr>
      </w:pPr>
      <w:r w:rsidRPr="00C44E49">
        <w:rPr>
          <w:sz w:val="28"/>
          <w:szCs w:val="28"/>
        </w:rPr>
        <w:t xml:space="preserve"> </w:t>
      </w:r>
      <w:proofErr w:type="gramStart"/>
      <w:r w:rsidRPr="00C44E49">
        <w:rPr>
          <w:sz w:val="28"/>
          <w:szCs w:val="28"/>
        </w:rPr>
        <w:t>«</w:t>
      </w:r>
      <w:r w:rsidR="007000F1">
        <w:rPr>
          <w:sz w:val="28"/>
          <w:szCs w:val="28"/>
          <w:u w:val="single"/>
        </w:rPr>
        <w:t xml:space="preserve"> 30</w:t>
      </w:r>
      <w:proofErr w:type="gramEnd"/>
      <w:r w:rsidRPr="00C44E49">
        <w:rPr>
          <w:sz w:val="28"/>
          <w:szCs w:val="28"/>
          <w:u w:val="single"/>
        </w:rPr>
        <w:t xml:space="preserve"> </w:t>
      </w:r>
      <w:r w:rsidRPr="00C44E49">
        <w:rPr>
          <w:sz w:val="28"/>
          <w:szCs w:val="28"/>
        </w:rPr>
        <w:t>»</w:t>
      </w:r>
      <w:r w:rsidR="007000F1">
        <w:rPr>
          <w:sz w:val="28"/>
          <w:szCs w:val="28"/>
          <w:u w:val="single"/>
        </w:rPr>
        <w:t xml:space="preserve">      03</w:t>
      </w:r>
      <w:r w:rsidRPr="00C44E49">
        <w:rPr>
          <w:sz w:val="28"/>
          <w:szCs w:val="28"/>
          <w:u w:val="single"/>
        </w:rPr>
        <w:t xml:space="preserve">      </w:t>
      </w:r>
      <w:r w:rsidR="007000F1">
        <w:rPr>
          <w:sz w:val="28"/>
          <w:szCs w:val="28"/>
        </w:rPr>
        <w:t>2022</w:t>
      </w:r>
      <w:r w:rsidRPr="00C44E49">
        <w:rPr>
          <w:sz w:val="28"/>
          <w:szCs w:val="28"/>
        </w:rPr>
        <w:t xml:space="preserve">г                                                                             </w:t>
      </w:r>
      <w:proofErr w:type="spellStart"/>
      <w:r w:rsidRPr="00C44E49">
        <w:rPr>
          <w:sz w:val="28"/>
          <w:szCs w:val="28"/>
        </w:rPr>
        <w:t>с.Эминхюр</w:t>
      </w:r>
      <w:proofErr w:type="spellEnd"/>
      <w:r w:rsidRPr="00C44E49">
        <w:rPr>
          <w:sz w:val="28"/>
          <w:szCs w:val="28"/>
        </w:rPr>
        <w:tab/>
        <w:t xml:space="preserve"> </w:t>
      </w:r>
      <w:r w:rsidRPr="00C44E49">
        <w:rPr>
          <w:b/>
          <w:sz w:val="24"/>
          <w:szCs w:val="24"/>
        </w:rPr>
        <w:t xml:space="preserve">                        </w:t>
      </w:r>
      <w:r w:rsidRPr="00C44E49">
        <w:rPr>
          <w:sz w:val="24"/>
          <w:szCs w:val="24"/>
        </w:rPr>
        <w:t xml:space="preserve">                                     </w:t>
      </w:r>
    </w:p>
    <w:p w:rsidR="00C44E49" w:rsidRDefault="00C44E49" w:rsidP="00C44E49">
      <w:pPr>
        <w:widowControl/>
        <w:tabs>
          <w:tab w:val="left" w:pos="3915"/>
        </w:tabs>
        <w:autoSpaceDE/>
        <w:autoSpaceDN/>
        <w:adjustRightInd/>
        <w:rPr>
          <w:b/>
          <w:sz w:val="32"/>
          <w:szCs w:val="32"/>
        </w:rPr>
      </w:pPr>
      <w:r w:rsidRPr="00C44E49">
        <w:rPr>
          <w:b/>
          <w:sz w:val="32"/>
          <w:szCs w:val="32"/>
        </w:rPr>
        <w:t xml:space="preserve">                                     </w:t>
      </w:r>
    </w:p>
    <w:p w:rsidR="007000F1" w:rsidRPr="00C44E49" w:rsidRDefault="007000F1" w:rsidP="00C44E49">
      <w:pPr>
        <w:widowControl/>
        <w:tabs>
          <w:tab w:val="left" w:pos="3915"/>
        </w:tabs>
        <w:autoSpaceDE/>
        <w:autoSpaceDN/>
        <w:adjustRightInd/>
        <w:rPr>
          <w:b/>
          <w:sz w:val="32"/>
          <w:szCs w:val="32"/>
        </w:rPr>
      </w:pPr>
    </w:p>
    <w:p w:rsidR="00C44E49" w:rsidRDefault="00C44E49" w:rsidP="00C44E49">
      <w:pPr>
        <w:widowControl/>
        <w:tabs>
          <w:tab w:val="left" w:pos="3915"/>
        </w:tabs>
        <w:autoSpaceDE/>
        <w:autoSpaceDN/>
        <w:adjustRightInd/>
        <w:rPr>
          <w:b/>
          <w:sz w:val="32"/>
          <w:szCs w:val="32"/>
        </w:rPr>
      </w:pPr>
      <w:r w:rsidRPr="00C44E49">
        <w:rPr>
          <w:b/>
          <w:sz w:val="32"/>
          <w:szCs w:val="32"/>
        </w:rPr>
        <w:t xml:space="preserve">                                          </w:t>
      </w:r>
      <w:r w:rsidR="006E2014">
        <w:rPr>
          <w:b/>
          <w:sz w:val="32"/>
          <w:szCs w:val="32"/>
        </w:rPr>
        <w:t xml:space="preserve">    </w:t>
      </w:r>
      <w:r w:rsidRPr="00C44E49">
        <w:rPr>
          <w:b/>
          <w:sz w:val="32"/>
          <w:szCs w:val="32"/>
        </w:rPr>
        <w:t xml:space="preserve"> Решение № </w:t>
      </w:r>
      <w:r w:rsidR="007000F1">
        <w:rPr>
          <w:b/>
          <w:sz w:val="32"/>
          <w:szCs w:val="32"/>
        </w:rPr>
        <w:t>4</w:t>
      </w:r>
      <w:r w:rsidR="00254458">
        <w:rPr>
          <w:b/>
          <w:sz w:val="32"/>
          <w:szCs w:val="32"/>
        </w:rPr>
        <w:t>8</w:t>
      </w:r>
    </w:p>
    <w:p w:rsidR="007000F1" w:rsidRPr="00254458" w:rsidRDefault="007000F1" w:rsidP="00C44E49">
      <w:pPr>
        <w:widowControl/>
        <w:tabs>
          <w:tab w:val="left" w:pos="3915"/>
        </w:tabs>
        <w:autoSpaceDE/>
        <w:autoSpaceDN/>
        <w:adjustRightInd/>
        <w:rPr>
          <w:b/>
          <w:sz w:val="32"/>
          <w:szCs w:val="32"/>
        </w:rPr>
      </w:pPr>
    </w:p>
    <w:p w:rsidR="00C44E49" w:rsidRDefault="007000F1" w:rsidP="00F61A26">
      <w:pPr>
        <w:jc w:val="center"/>
        <w:rPr>
          <w:b/>
          <w:sz w:val="24"/>
          <w:szCs w:val="24"/>
        </w:rPr>
      </w:pPr>
      <w:r w:rsidRPr="005D778C">
        <w:rPr>
          <w:b/>
          <w:sz w:val="24"/>
          <w:szCs w:val="24"/>
        </w:rPr>
        <w:t xml:space="preserve">Собрания депутатов сельского поселения «село </w:t>
      </w:r>
      <w:proofErr w:type="spellStart"/>
      <w:r w:rsidRPr="005D778C">
        <w:rPr>
          <w:b/>
          <w:sz w:val="24"/>
          <w:szCs w:val="24"/>
        </w:rPr>
        <w:t>Эминхюр</w:t>
      </w:r>
      <w:proofErr w:type="spellEnd"/>
      <w:r w:rsidRPr="005D778C">
        <w:rPr>
          <w:b/>
          <w:sz w:val="24"/>
          <w:szCs w:val="24"/>
        </w:rPr>
        <w:t>» пятого созыва</w:t>
      </w:r>
    </w:p>
    <w:p w:rsidR="007000F1" w:rsidRPr="00C44E49" w:rsidRDefault="007000F1" w:rsidP="00F61A26">
      <w:pPr>
        <w:jc w:val="center"/>
        <w:rPr>
          <w:b/>
          <w:sz w:val="24"/>
          <w:szCs w:val="24"/>
        </w:rPr>
      </w:pPr>
    </w:p>
    <w:p w:rsidR="00C44E49" w:rsidRDefault="0053706E" w:rsidP="0026459F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6459F" w:rsidRPr="0026459F">
        <w:rPr>
          <w:sz w:val="24"/>
          <w:szCs w:val="24"/>
        </w:rPr>
        <w:t>В соответствии со ст.39 Градостроительного кодекса Российской федерации, ст.4 Федерального закона от 29.12.2004 «О введении в действие Градостроительного кодекса Российской Федерации»:</w:t>
      </w:r>
      <w:r w:rsidR="0026459F">
        <w:rPr>
          <w:sz w:val="24"/>
          <w:szCs w:val="24"/>
        </w:rPr>
        <w:t xml:space="preserve"> в</w:t>
      </w:r>
      <w:r w:rsidR="00E8481C" w:rsidRPr="007B10E4">
        <w:rPr>
          <w:sz w:val="24"/>
          <w:szCs w:val="24"/>
        </w:rPr>
        <w:t xml:space="preserve"> соответствии с Федеральным законом №131 – ФЗ «Об общих принципах организации местного самоуправления в Российской Федерации»,</w:t>
      </w:r>
      <w:r w:rsidR="00E8481C">
        <w:rPr>
          <w:sz w:val="24"/>
          <w:szCs w:val="24"/>
        </w:rPr>
        <w:t xml:space="preserve"> со статьей 18 Устава муниципального образования сельское поселение «село </w:t>
      </w:r>
      <w:proofErr w:type="spellStart"/>
      <w:r w:rsidR="00E8481C">
        <w:rPr>
          <w:sz w:val="24"/>
          <w:szCs w:val="24"/>
        </w:rPr>
        <w:t>Эминхюр</w:t>
      </w:r>
      <w:proofErr w:type="spellEnd"/>
      <w:r w:rsidR="00E8481C">
        <w:rPr>
          <w:sz w:val="24"/>
          <w:szCs w:val="24"/>
        </w:rPr>
        <w:t>»</w:t>
      </w:r>
    </w:p>
    <w:p w:rsidR="00E8481C" w:rsidRPr="00C44E49" w:rsidRDefault="00E8481C" w:rsidP="00F61A26">
      <w:pPr>
        <w:jc w:val="center"/>
        <w:rPr>
          <w:b/>
          <w:sz w:val="24"/>
          <w:szCs w:val="24"/>
        </w:rPr>
      </w:pPr>
    </w:p>
    <w:p w:rsidR="00C44E49" w:rsidRPr="0060260D" w:rsidRDefault="00E8481C" w:rsidP="00F61A26">
      <w:pPr>
        <w:jc w:val="center"/>
        <w:rPr>
          <w:rFonts w:cs="Tahoma"/>
          <w:bCs/>
          <w:sz w:val="28"/>
          <w:szCs w:val="28"/>
        </w:rPr>
      </w:pPr>
      <w:r w:rsidRPr="0060260D">
        <w:rPr>
          <w:rFonts w:cs="Tahoma"/>
          <w:bCs/>
          <w:sz w:val="28"/>
          <w:szCs w:val="28"/>
        </w:rPr>
        <w:t>Решил:</w:t>
      </w:r>
    </w:p>
    <w:p w:rsidR="00E8481C" w:rsidRDefault="00E8481C" w:rsidP="00F61A26">
      <w:pPr>
        <w:jc w:val="center"/>
        <w:rPr>
          <w:rFonts w:cs="Tahoma"/>
          <w:bCs/>
          <w:color w:val="4A5562"/>
          <w:sz w:val="24"/>
          <w:szCs w:val="24"/>
        </w:rPr>
      </w:pPr>
    </w:p>
    <w:p w:rsidR="00E8481C" w:rsidRPr="00C44E49" w:rsidRDefault="006E2014" w:rsidP="007000F1">
      <w:pPr>
        <w:jc w:val="both"/>
        <w:rPr>
          <w:b/>
          <w:sz w:val="24"/>
          <w:szCs w:val="24"/>
        </w:rPr>
      </w:pPr>
      <w:r>
        <w:rPr>
          <w:rFonts w:cs="Tahoma"/>
          <w:bCs/>
          <w:sz w:val="24"/>
          <w:szCs w:val="24"/>
        </w:rPr>
        <w:t xml:space="preserve">             </w:t>
      </w:r>
      <w:r w:rsidR="00E8481C" w:rsidRPr="00C43978">
        <w:rPr>
          <w:rFonts w:cs="Tahoma"/>
          <w:bCs/>
          <w:sz w:val="24"/>
          <w:szCs w:val="24"/>
        </w:rPr>
        <w:t>1</w:t>
      </w:r>
      <w:r w:rsidR="00E8481C">
        <w:rPr>
          <w:rFonts w:cs="Tahoma"/>
          <w:bCs/>
          <w:color w:val="4A5562"/>
          <w:sz w:val="24"/>
          <w:szCs w:val="24"/>
        </w:rPr>
        <w:t xml:space="preserve">. </w:t>
      </w:r>
      <w:r w:rsidR="00E8481C" w:rsidRPr="0060260D">
        <w:rPr>
          <w:rFonts w:cs="Tahoma"/>
          <w:bCs/>
          <w:sz w:val="24"/>
          <w:szCs w:val="24"/>
        </w:rPr>
        <w:t>Внести</w:t>
      </w:r>
      <w:r w:rsidR="00E8481C">
        <w:rPr>
          <w:rFonts w:cs="Tahoma"/>
          <w:bCs/>
          <w:color w:val="4A5562"/>
          <w:sz w:val="24"/>
          <w:szCs w:val="24"/>
        </w:rPr>
        <w:t xml:space="preserve"> </w:t>
      </w:r>
      <w:r w:rsidR="00E8481C">
        <w:rPr>
          <w:sz w:val="24"/>
          <w:szCs w:val="24"/>
        </w:rPr>
        <w:t xml:space="preserve">изменения </w:t>
      </w:r>
      <w:r w:rsidR="00C43978" w:rsidRPr="00C43978">
        <w:rPr>
          <w:sz w:val="24"/>
          <w:szCs w:val="24"/>
        </w:rPr>
        <w:t xml:space="preserve">вида разрешенного использования земельного участка, </w:t>
      </w:r>
      <w:r w:rsidR="007000F1" w:rsidRPr="007000F1">
        <w:rPr>
          <w:sz w:val="24"/>
          <w:szCs w:val="24"/>
        </w:rPr>
        <w:t xml:space="preserve">05:13:000004:3432, площадью 500 </w:t>
      </w:r>
      <w:proofErr w:type="spellStart"/>
      <w:proofErr w:type="gramStart"/>
      <w:r w:rsidR="007000F1" w:rsidRPr="007000F1">
        <w:rPr>
          <w:sz w:val="24"/>
          <w:szCs w:val="24"/>
        </w:rPr>
        <w:t>кв.м</w:t>
      </w:r>
      <w:proofErr w:type="spellEnd"/>
      <w:proofErr w:type="gramEnd"/>
      <w:r w:rsidR="007000F1" w:rsidRPr="007000F1">
        <w:rPr>
          <w:sz w:val="24"/>
          <w:szCs w:val="24"/>
        </w:rPr>
        <w:t xml:space="preserve"> расположенного по адресу:  Республика Дагестан, С-</w:t>
      </w:r>
      <w:proofErr w:type="spellStart"/>
      <w:r w:rsidR="007000F1" w:rsidRPr="007000F1">
        <w:rPr>
          <w:sz w:val="24"/>
          <w:szCs w:val="24"/>
        </w:rPr>
        <w:t>Стальский</w:t>
      </w:r>
      <w:proofErr w:type="spellEnd"/>
      <w:r w:rsidR="007000F1" w:rsidRPr="007000F1">
        <w:rPr>
          <w:sz w:val="24"/>
          <w:szCs w:val="24"/>
        </w:rPr>
        <w:t xml:space="preserve"> район, </w:t>
      </w:r>
      <w:proofErr w:type="spellStart"/>
      <w:r w:rsidR="007000F1" w:rsidRPr="007000F1">
        <w:rPr>
          <w:sz w:val="24"/>
          <w:szCs w:val="24"/>
        </w:rPr>
        <w:t>с.Эминхюр</w:t>
      </w:r>
      <w:proofErr w:type="spellEnd"/>
      <w:r w:rsidR="007000F1" w:rsidRPr="007000F1">
        <w:rPr>
          <w:sz w:val="24"/>
          <w:szCs w:val="24"/>
        </w:rPr>
        <w:t>, категория земель – земли населенных пунктов, с вида разрешенного использования «для ведения личного подсобного хозяйства» на вид разрешенного использования «в целях эксплуатации здания магазина».</w:t>
      </w:r>
    </w:p>
    <w:p w:rsidR="00E8481C" w:rsidRPr="00E8481C" w:rsidRDefault="006E2014" w:rsidP="007000F1">
      <w:pPr>
        <w:shd w:val="clear" w:color="auto" w:fill="FFFFFF"/>
        <w:ind w:firstLine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E8481C">
        <w:rPr>
          <w:b/>
          <w:sz w:val="24"/>
          <w:szCs w:val="24"/>
        </w:rPr>
        <w:t xml:space="preserve">2. </w:t>
      </w:r>
      <w:r w:rsidR="00E8481C" w:rsidRPr="00E8481C">
        <w:rPr>
          <w:sz w:val="24"/>
          <w:szCs w:val="24"/>
        </w:rPr>
        <w:t xml:space="preserve">Решение разместить на официальном сайте сельского поселения «село </w:t>
      </w:r>
      <w:proofErr w:type="spellStart"/>
      <w:r w:rsidR="00E8481C" w:rsidRPr="00E8481C">
        <w:rPr>
          <w:sz w:val="24"/>
          <w:szCs w:val="24"/>
        </w:rPr>
        <w:t>Эминхюр</w:t>
      </w:r>
      <w:proofErr w:type="spellEnd"/>
      <w:r w:rsidR="00E8481C" w:rsidRPr="00E8481C">
        <w:rPr>
          <w:sz w:val="24"/>
          <w:szCs w:val="24"/>
        </w:rPr>
        <w:t xml:space="preserve">»  </w:t>
      </w:r>
    </w:p>
    <w:p w:rsidR="00E8481C" w:rsidRPr="00E8481C" w:rsidRDefault="00E8481C" w:rsidP="007000F1">
      <w:pPr>
        <w:widowControl/>
        <w:shd w:val="clear" w:color="auto" w:fill="FFFFFF"/>
        <w:autoSpaceDE/>
        <w:autoSpaceDN/>
        <w:adjustRightInd/>
        <w:ind w:firstLine="142"/>
        <w:jc w:val="both"/>
        <w:rPr>
          <w:sz w:val="24"/>
          <w:szCs w:val="24"/>
        </w:rPr>
      </w:pPr>
      <w:proofErr w:type="spellStart"/>
      <w:r w:rsidRPr="00E8481C">
        <w:rPr>
          <w:sz w:val="24"/>
          <w:szCs w:val="24"/>
          <w:lang w:val="en-US"/>
        </w:rPr>
        <w:t>sp</w:t>
      </w:r>
      <w:proofErr w:type="spellEnd"/>
      <w:r w:rsidRPr="00E8481C">
        <w:rPr>
          <w:sz w:val="24"/>
          <w:szCs w:val="24"/>
        </w:rPr>
        <w:t>-</w:t>
      </w:r>
      <w:proofErr w:type="spellStart"/>
      <w:r w:rsidRPr="00E8481C">
        <w:rPr>
          <w:sz w:val="24"/>
          <w:szCs w:val="24"/>
          <w:lang w:val="en-US"/>
        </w:rPr>
        <w:t>eminkhur</w:t>
      </w:r>
      <w:proofErr w:type="spellEnd"/>
      <w:r w:rsidRPr="00E8481C">
        <w:rPr>
          <w:sz w:val="24"/>
          <w:szCs w:val="24"/>
        </w:rPr>
        <w:t xml:space="preserve"> и на информационных стендах сельского поселения.</w:t>
      </w:r>
    </w:p>
    <w:p w:rsidR="00C44E49" w:rsidRPr="00C44E49" w:rsidRDefault="00C44E49" w:rsidP="00F61A26">
      <w:pPr>
        <w:jc w:val="center"/>
        <w:rPr>
          <w:b/>
          <w:sz w:val="24"/>
          <w:szCs w:val="24"/>
        </w:rPr>
      </w:pPr>
    </w:p>
    <w:p w:rsidR="00C44E49" w:rsidRDefault="00C44E49" w:rsidP="00F61A26">
      <w:pPr>
        <w:jc w:val="center"/>
        <w:rPr>
          <w:b/>
          <w:sz w:val="24"/>
          <w:szCs w:val="24"/>
        </w:rPr>
      </w:pPr>
    </w:p>
    <w:p w:rsidR="006E2014" w:rsidRDefault="006E2014" w:rsidP="00F61A26">
      <w:pPr>
        <w:jc w:val="center"/>
        <w:rPr>
          <w:b/>
          <w:sz w:val="24"/>
          <w:szCs w:val="24"/>
        </w:rPr>
      </w:pPr>
    </w:p>
    <w:p w:rsidR="007000F1" w:rsidRDefault="007000F1" w:rsidP="00F61A26">
      <w:pPr>
        <w:jc w:val="center"/>
        <w:rPr>
          <w:b/>
          <w:sz w:val="24"/>
          <w:szCs w:val="24"/>
        </w:rPr>
      </w:pPr>
    </w:p>
    <w:p w:rsidR="00E8481C" w:rsidRPr="00C44E49" w:rsidRDefault="00E8481C" w:rsidP="00F61A26">
      <w:pPr>
        <w:jc w:val="center"/>
        <w:rPr>
          <w:b/>
          <w:sz w:val="24"/>
          <w:szCs w:val="24"/>
        </w:rPr>
      </w:pPr>
    </w:p>
    <w:p w:rsidR="006E2014" w:rsidRPr="006E2014" w:rsidRDefault="006E2014" w:rsidP="006E2014">
      <w:pPr>
        <w:widowControl/>
        <w:autoSpaceDE/>
        <w:autoSpaceDN/>
        <w:adjustRightInd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6E2014">
        <w:rPr>
          <w:b/>
          <w:sz w:val="24"/>
          <w:szCs w:val="24"/>
        </w:rPr>
        <w:t>Глава                                                                                            Председатель</w:t>
      </w:r>
    </w:p>
    <w:p w:rsidR="006E2014" w:rsidRPr="006E2014" w:rsidRDefault="006E2014" w:rsidP="006E2014">
      <w:pPr>
        <w:widowControl/>
        <w:autoSpaceDE/>
        <w:autoSpaceDN/>
        <w:adjustRightInd/>
        <w:ind w:left="-142"/>
        <w:rPr>
          <w:b/>
          <w:sz w:val="24"/>
          <w:szCs w:val="24"/>
        </w:rPr>
      </w:pPr>
      <w:r w:rsidRPr="006E2014">
        <w:rPr>
          <w:b/>
          <w:sz w:val="24"/>
          <w:szCs w:val="24"/>
        </w:rPr>
        <w:t xml:space="preserve">     сельского поселения                                                                   Собрания депутатов</w:t>
      </w:r>
    </w:p>
    <w:p w:rsidR="006E2014" w:rsidRPr="006E2014" w:rsidRDefault="006E2014" w:rsidP="006E2014">
      <w:pPr>
        <w:widowControl/>
        <w:autoSpaceDE/>
        <w:autoSpaceDN/>
        <w:adjustRightInd/>
        <w:ind w:left="-142"/>
        <w:rPr>
          <w:b/>
          <w:sz w:val="24"/>
          <w:szCs w:val="24"/>
        </w:rPr>
      </w:pPr>
    </w:p>
    <w:p w:rsidR="006E2014" w:rsidRPr="006E2014" w:rsidRDefault="006E2014" w:rsidP="006E2014">
      <w:pPr>
        <w:widowControl/>
        <w:autoSpaceDE/>
        <w:autoSpaceDN/>
        <w:adjustRightInd/>
        <w:ind w:left="-142"/>
        <w:rPr>
          <w:b/>
          <w:sz w:val="24"/>
          <w:szCs w:val="24"/>
        </w:rPr>
      </w:pPr>
      <w:r w:rsidRPr="006E2014">
        <w:rPr>
          <w:b/>
          <w:sz w:val="24"/>
          <w:szCs w:val="24"/>
        </w:rPr>
        <w:tab/>
      </w:r>
      <w:r w:rsidRPr="006E2014">
        <w:rPr>
          <w:sz w:val="24"/>
          <w:szCs w:val="24"/>
          <w:u w:val="single"/>
        </w:rPr>
        <w:t xml:space="preserve">  </w:t>
      </w:r>
      <w:r w:rsidRPr="006E2014">
        <w:rPr>
          <w:sz w:val="24"/>
          <w:szCs w:val="24"/>
          <w:u w:val="single"/>
        </w:rPr>
        <w:tab/>
      </w:r>
      <w:r w:rsidRPr="006E2014">
        <w:rPr>
          <w:b/>
          <w:sz w:val="24"/>
          <w:szCs w:val="24"/>
          <w:u w:val="single"/>
        </w:rPr>
        <w:t xml:space="preserve">                         </w:t>
      </w:r>
      <w:proofErr w:type="spellStart"/>
      <w:r w:rsidRPr="006E2014">
        <w:rPr>
          <w:b/>
          <w:sz w:val="24"/>
          <w:szCs w:val="24"/>
        </w:rPr>
        <w:t>С.Юзбеков</w:t>
      </w:r>
      <w:proofErr w:type="spellEnd"/>
      <w:r w:rsidRPr="006E2014">
        <w:rPr>
          <w:b/>
          <w:sz w:val="24"/>
          <w:szCs w:val="24"/>
        </w:rPr>
        <w:t xml:space="preserve">                                                   </w:t>
      </w:r>
      <w:r w:rsidRPr="006E2014">
        <w:rPr>
          <w:b/>
          <w:sz w:val="24"/>
          <w:szCs w:val="24"/>
          <w:u w:val="single"/>
        </w:rPr>
        <w:t xml:space="preserve">      </w:t>
      </w:r>
      <w:r w:rsidRPr="006E2014">
        <w:rPr>
          <w:b/>
          <w:sz w:val="24"/>
          <w:szCs w:val="24"/>
          <w:u w:val="single"/>
        </w:rPr>
        <w:tab/>
      </w:r>
      <w:r w:rsidRPr="006E2014">
        <w:rPr>
          <w:b/>
          <w:sz w:val="24"/>
          <w:szCs w:val="24"/>
          <w:u w:val="single"/>
        </w:rPr>
        <w:tab/>
        <w:t xml:space="preserve">          </w:t>
      </w:r>
      <w:proofErr w:type="spellStart"/>
      <w:r w:rsidRPr="006E2014">
        <w:rPr>
          <w:b/>
          <w:sz w:val="24"/>
          <w:szCs w:val="24"/>
        </w:rPr>
        <w:t>Т.Тагирова</w:t>
      </w:r>
      <w:proofErr w:type="spellEnd"/>
    </w:p>
    <w:p w:rsidR="00C44E49" w:rsidRDefault="00C44E49" w:rsidP="00F61A26">
      <w:pPr>
        <w:jc w:val="center"/>
        <w:rPr>
          <w:b/>
          <w:sz w:val="32"/>
          <w:szCs w:val="32"/>
        </w:rPr>
      </w:pPr>
    </w:p>
    <w:p w:rsidR="00E8481C" w:rsidRDefault="00E8481C" w:rsidP="00F61A26">
      <w:pPr>
        <w:jc w:val="center"/>
        <w:rPr>
          <w:b/>
          <w:sz w:val="32"/>
          <w:szCs w:val="32"/>
        </w:rPr>
      </w:pPr>
    </w:p>
    <w:p w:rsidR="00E8481C" w:rsidRDefault="00E8481C" w:rsidP="00F61A26">
      <w:pPr>
        <w:jc w:val="center"/>
        <w:rPr>
          <w:b/>
          <w:sz w:val="32"/>
          <w:szCs w:val="32"/>
        </w:rPr>
      </w:pPr>
    </w:p>
    <w:p w:rsidR="00E8481C" w:rsidRDefault="00E8481C" w:rsidP="00F61A26">
      <w:pPr>
        <w:jc w:val="center"/>
        <w:rPr>
          <w:b/>
          <w:sz w:val="32"/>
          <w:szCs w:val="32"/>
        </w:rPr>
      </w:pPr>
    </w:p>
    <w:p w:rsidR="00E8481C" w:rsidRDefault="00E8481C" w:rsidP="00F61A26">
      <w:pPr>
        <w:jc w:val="center"/>
        <w:rPr>
          <w:b/>
          <w:sz w:val="32"/>
          <w:szCs w:val="32"/>
        </w:rPr>
      </w:pPr>
    </w:p>
    <w:p w:rsidR="007000F1" w:rsidRDefault="007000F1" w:rsidP="00F61A26">
      <w:pPr>
        <w:jc w:val="center"/>
        <w:rPr>
          <w:b/>
          <w:sz w:val="32"/>
          <w:szCs w:val="32"/>
        </w:rPr>
      </w:pPr>
    </w:p>
    <w:p w:rsidR="007000F1" w:rsidRDefault="007000F1" w:rsidP="007000F1">
      <w:pPr>
        <w:rPr>
          <w:b/>
          <w:sz w:val="24"/>
          <w:szCs w:val="24"/>
        </w:rPr>
      </w:pPr>
    </w:p>
    <w:p w:rsidR="007000F1" w:rsidRDefault="007000F1" w:rsidP="007000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</w:p>
    <w:p w:rsidR="007000F1" w:rsidRPr="00133674" w:rsidRDefault="007000F1" w:rsidP="007000F1">
      <w:pPr>
        <w:jc w:val="center"/>
        <w:rPr>
          <w:b/>
          <w:sz w:val="24"/>
          <w:szCs w:val="24"/>
        </w:rPr>
      </w:pPr>
      <w:r w:rsidRPr="00133674">
        <w:rPr>
          <w:b/>
          <w:sz w:val="24"/>
          <w:szCs w:val="24"/>
        </w:rPr>
        <w:t xml:space="preserve">ПРОТОКОЛ № </w:t>
      </w:r>
      <w:r>
        <w:rPr>
          <w:b/>
          <w:sz w:val="24"/>
          <w:szCs w:val="24"/>
        </w:rPr>
        <w:t>48</w:t>
      </w:r>
    </w:p>
    <w:p w:rsidR="007000F1" w:rsidRPr="00133674" w:rsidRDefault="007000F1" w:rsidP="007000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30.03.2022</w:t>
      </w:r>
      <w:r w:rsidRPr="00133674">
        <w:rPr>
          <w:b/>
          <w:sz w:val="24"/>
          <w:szCs w:val="24"/>
        </w:rPr>
        <w:t xml:space="preserve">г.                                   </w:t>
      </w:r>
      <w:r w:rsidRPr="00DE493F">
        <w:rPr>
          <w:b/>
          <w:sz w:val="24"/>
          <w:szCs w:val="24"/>
        </w:rPr>
        <w:t xml:space="preserve">                              </w:t>
      </w:r>
      <w:r w:rsidRPr="00133674">
        <w:rPr>
          <w:b/>
          <w:sz w:val="24"/>
          <w:szCs w:val="24"/>
        </w:rPr>
        <w:t xml:space="preserve">                                                       </w:t>
      </w:r>
      <w:proofErr w:type="spellStart"/>
      <w:r w:rsidRPr="00133674">
        <w:rPr>
          <w:b/>
          <w:sz w:val="24"/>
          <w:szCs w:val="24"/>
        </w:rPr>
        <w:t>с.Эминхюр</w:t>
      </w:r>
      <w:proofErr w:type="spellEnd"/>
    </w:p>
    <w:p w:rsidR="007000F1" w:rsidRPr="00133674" w:rsidRDefault="007000F1" w:rsidP="007000F1">
      <w:pPr>
        <w:jc w:val="center"/>
        <w:rPr>
          <w:b/>
          <w:sz w:val="24"/>
          <w:szCs w:val="24"/>
        </w:rPr>
      </w:pPr>
    </w:p>
    <w:p w:rsidR="007000F1" w:rsidRPr="00133674" w:rsidRDefault="007000F1" w:rsidP="007000F1">
      <w:pPr>
        <w:jc w:val="center"/>
        <w:rPr>
          <w:b/>
          <w:sz w:val="24"/>
          <w:szCs w:val="24"/>
        </w:rPr>
      </w:pPr>
      <w:r w:rsidRPr="00133674">
        <w:rPr>
          <w:b/>
          <w:sz w:val="24"/>
          <w:szCs w:val="24"/>
        </w:rPr>
        <w:t>публичных слушаний об изменении вида разрешенного</w:t>
      </w:r>
    </w:p>
    <w:p w:rsidR="007000F1" w:rsidRPr="00133674" w:rsidRDefault="007000F1" w:rsidP="007000F1">
      <w:pPr>
        <w:jc w:val="center"/>
        <w:rPr>
          <w:b/>
          <w:sz w:val="24"/>
          <w:szCs w:val="24"/>
        </w:rPr>
      </w:pPr>
      <w:r w:rsidRPr="00133674">
        <w:rPr>
          <w:b/>
          <w:sz w:val="24"/>
          <w:szCs w:val="24"/>
        </w:rPr>
        <w:t xml:space="preserve">использования земельного участка на территории </w:t>
      </w:r>
    </w:p>
    <w:p w:rsidR="007000F1" w:rsidRPr="00133674" w:rsidRDefault="007000F1" w:rsidP="007000F1">
      <w:pPr>
        <w:jc w:val="center"/>
        <w:rPr>
          <w:sz w:val="24"/>
          <w:szCs w:val="24"/>
        </w:rPr>
      </w:pPr>
      <w:r w:rsidRPr="00133674">
        <w:rPr>
          <w:b/>
          <w:sz w:val="24"/>
          <w:szCs w:val="24"/>
        </w:rPr>
        <w:t xml:space="preserve"> сельского поселения «село </w:t>
      </w:r>
      <w:proofErr w:type="spellStart"/>
      <w:r w:rsidRPr="00133674">
        <w:rPr>
          <w:b/>
          <w:sz w:val="24"/>
          <w:szCs w:val="24"/>
        </w:rPr>
        <w:t>Эминхюр</w:t>
      </w:r>
      <w:proofErr w:type="spellEnd"/>
      <w:r w:rsidRPr="00133674">
        <w:rPr>
          <w:b/>
          <w:sz w:val="24"/>
          <w:szCs w:val="24"/>
        </w:rPr>
        <w:t>»</w:t>
      </w:r>
    </w:p>
    <w:p w:rsidR="007000F1" w:rsidRPr="00D44D67" w:rsidRDefault="007000F1" w:rsidP="007000F1">
      <w:pPr>
        <w:jc w:val="center"/>
        <w:rPr>
          <w:b/>
          <w:sz w:val="16"/>
          <w:szCs w:val="16"/>
        </w:rPr>
      </w:pPr>
    </w:p>
    <w:p w:rsidR="007000F1" w:rsidRPr="00133674" w:rsidRDefault="007000F1" w:rsidP="007000F1">
      <w:pPr>
        <w:pStyle w:val="3"/>
        <w:rPr>
          <w:szCs w:val="24"/>
        </w:rPr>
      </w:pPr>
      <w:r w:rsidRPr="00133674">
        <w:rPr>
          <w:szCs w:val="24"/>
        </w:rPr>
        <w:t xml:space="preserve">Место проведения: </w:t>
      </w:r>
      <w:proofErr w:type="spellStart"/>
      <w:r w:rsidRPr="00133674">
        <w:rPr>
          <w:szCs w:val="24"/>
        </w:rPr>
        <w:t>с.Эминхюр</w:t>
      </w:r>
      <w:proofErr w:type="spellEnd"/>
      <w:r w:rsidRPr="00133674">
        <w:rPr>
          <w:szCs w:val="24"/>
        </w:rPr>
        <w:t>, здание администрации сельского поселения</w:t>
      </w:r>
    </w:p>
    <w:p w:rsidR="007000F1" w:rsidRPr="00133674" w:rsidRDefault="007000F1" w:rsidP="007000F1">
      <w:pPr>
        <w:jc w:val="both"/>
        <w:rPr>
          <w:sz w:val="24"/>
          <w:szCs w:val="24"/>
        </w:rPr>
      </w:pPr>
      <w:r w:rsidRPr="00133674">
        <w:rPr>
          <w:sz w:val="24"/>
          <w:szCs w:val="24"/>
        </w:rPr>
        <w:t xml:space="preserve">Дата </w:t>
      </w:r>
      <w:r>
        <w:rPr>
          <w:sz w:val="24"/>
          <w:szCs w:val="24"/>
        </w:rPr>
        <w:t>проведения: 30 марта</w:t>
      </w:r>
      <w:r w:rsidRPr="00133674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133674">
        <w:rPr>
          <w:sz w:val="24"/>
          <w:szCs w:val="24"/>
        </w:rPr>
        <w:t xml:space="preserve"> года</w:t>
      </w:r>
      <w:r w:rsidRPr="00133674">
        <w:rPr>
          <w:sz w:val="24"/>
          <w:szCs w:val="24"/>
        </w:rPr>
        <w:tab/>
      </w:r>
      <w:r w:rsidRPr="00133674">
        <w:rPr>
          <w:sz w:val="24"/>
          <w:szCs w:val="24"/>
        </w:rPr>
        <w:tab/>
      </w:r>
      <w:r w:rsidRPr="00133674">
        <w:rPr>
          <w:sz w:val="24"/>
          <w:szCs w:val="24"/>
        </w:rPr>
        <w:tab/>
      </w:r>
    </w:p>
    <w:p w:rsidR="007000F1" w:rsidRPr="00133674" w:rsidRDefault="007000F1" w:rsidP="007000F1">
      <w:pPr>
        <w:jc w:val="both"/>
        <w:rPr>
          <w:sz w:val="24"/>
          <w:szCs w:val="24"/>
        </w:rPr>
      </w:pPr>
      <w:r w:rsidRPr="00133674">
        <w:rPr>
          <w:sz w:val="24"/>
          <w:szCs w:val="24"/>
        </w:rPr>
        <w:t>Время</w:t>
      </w:r>
      <w:r>
        <w:rPr>
          <w:sz w:val="24"/>
          <w:szCs w:val="24"/>
        </w:rPr>
        <w:t xml:space="preserve">: </w:t>
      </w:r>
      <w:r w:rsidRPr="00133674">
        <w:rPr>
          <w:sz w:val="24"/>
          <w:szCs w:val="24"/>
        </w:rPr>
        <w:t>15.00 часов</w:t>
      </w:r>
      <w:bookmarkStart w:id="0" w:name="_GoBack"/>
      <w:bookmarkEnd w:id="0"/>
    </w:p>
    <w:p w:rsidR="007000F1" w:rsidRPr="00133674" w:rsidRDefault="007000F1" w:rsidP="007000F1">
      <w:pPr>
        <w:jc w:val="both"/>
        <w:rPr>
          <w:sz w:val="24"/>
          <w:szCs w:val="24"/>
        </w:rPr>
      </w:pPr>
      <w:r w:rsidRPr="00C97F92">
        <w:rPr>
          <w:b/>
          <w:sz w:val="24"/>
          <w:szCs w:val="24"/>
        </w:rPr>
        <w:t>Присутствовали</w:t>
      </w:r>
      <w:r w:rsidRPr="00133674">
        <w:rPr>
          <w:sz w:val="24"/>
          <w:szCs w:val="24"/>
        </w:rPr>
        <w:t>:</w:t>
      </w:r>
    </w:p>
    <w:tbl>
      <w:tblPr>
        <w:tblW w:w="1037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2679"/>
        <w:gridCol w:w="7087"/>
      </w:tblGrid>
      <w:tr w:rsidR="007000F1" w:rsidRPr="00133674" w:rsidTr="00E57CB5">
        <w:trPr>
          <w:tblCellSpacing w:w="15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00F1" w:rsidRPr="00133674" w:rsidRDefault="007000F1" w:rsidP="00E57CB5">
            <w:pPr>
              <w:jc w:val="both"/>
              <w:rPr>
                <w:sz w:val="24"/>
                <w:szCs w:val="24"/>
              </w:rPr>
            </w:pPr>
            <w:r w:rsidRPr="00133674">
              <w:rPr>
                <w:sz w:val="24"/>
                <w:szCs w:val="24"/>
              </w:rPr>
              <w:t>1.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00F1" w:rsidRPr="00133674" w:rsidRDefault="007000F1" w:rsidP="00E57C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Тагирова Т.Ш.</w:t>
            </w:r>
          </w:p>
        </w:tc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00F1" w:rsidRPr="00133674" w:rsidRDefault="007000F1" w:rsidP="00E57C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133674">
              <w:rPr>
                <w:sz w:val="24"/>
                <w:szCs w:val="24"/>
              </w:rPr>
              <w:t>редседатель комиссии по согласованию изменения вида разрешенного использования земельных участков</w:t>
            </w:r>
          </w:p>
        </w:tc>
      </w:tr>
      <w:tr w:rsidR="007000F1" w:rsidRPr="00133674" w:rsidTr="00E57CB5">
        <w:trPr>
          <w:tblCellSpacing w:w="15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00F1" w:rsidRPr="00133674" w:rsidRDefault="007000F1" w:rsidP="00E57CB5">
            <w:pPr>
              <w:jc w:val="both"/>
              <w:rPr>
                <w:sz w:val="24"/>
                <w:szCs w:val="24"/>
              </w:rPr>
            </w:pPr>
            <w:r w:rsidRPr="00133674">
              <w:rPr>
                <w:sz w:val="24"/>
                <w:szCs w:val="24"/>
              </w:rPr>
              <w:t>2.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00F1" w:rsidRPr="00133674" w:rsidRDefault="007000F1" w:rsidP="00E57CB5">
            <w:pPr>
              <w:jc w:val="both"/>
              <w:rPr>
                <w:sz w:val="24"/>
                <w:szCs w:val="24"/>
              </w:rPr>
            </w:pPr>
            <w:r w:rsidRPr="00133674">
              <w:rPr>
                <w:sz w:val="24"/>
                <w:szCs w:val="24"/>
              </w:rPr>
              <w:t>секретарь</w:t>
            </w:r>
          </w:p>
        </w:tc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00F1" w:rsidRPr="00133674" w:rsidRDefault="007000F1" w:rsidP="00E57CB5">
            <w:pPr>
              <w:jc w:val="both"/>
              <w:rPr>
                <w:sz w:val="24"/>
                <w:szCs w:val="24"/>
              </w:rPr>
            </w:pPr>
          </w:p>
        </w:tc>
      </w:tr>
      <w:tr w:rsidR="007000F1" w:rsidRPr="00133674" w:rsidTr="00E57CB5">
        <w:trPr>
          <w:tblCellSpacing w:w="15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00F1" w:rsidRPr="00133674" w:rsidRDefault="007000F1" w:rsidP="00E57C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00F1" w:rsidRPr="00133674" w:rsidRDefault="007000F1" w:rsidP="00E57CB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Гамидов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00F1" w:rsidRDefault="007000F1" w:rsidP="00E57CB5">
            <w:pPr>
              <w:jc w:val="both"/>
              <w:rPr>
                <w:sz w:val="24"/>
                <w:szCs w:val="24"/>
              </w:rPr>
            </w:pPr>
            <w:r w:rsidRPr="00133674">
              <w:rPr>
                <w:sz w:val="24"/>
                <w:szCs w:val="24"/>
              </w:rPr>
              <w:t xml:space="preserve"> Секретарь публичных слушаний</w:t>
            </w:r>
          </w:p>
          <w:p w:rsidR="007000F1" w:rsidRPr="00133674" w:rsidRDefault="007000F1" w:rsidP="00E57CB5">
            <w:pPr>
              <w:jc w:val="both"/>
              <w:rPr>
                <w:sz w:val="24"/>
                <w:szCs w:val="24"/>
              </w:rPr>
            </w:pPr>
          </w:p>
        </w:tc>
      </w:tr>
      <w:tr w:rsidR="007000F1" w:rsidRPr="00133674" w:rsidTr="00E57CB5">
        <w:trPr>
          <w:tblCellSpacing w:w="15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00F1" w:rsidRPr="00133674" w:rsidRDefault="007000F1" w:rsidP="00E57CB5">
            <w:pPr>
              <w:jc w:val="both"/>
              <w:rPr>
                <w:sz w:val="24"/>
                <w:szCs w:val="24"/>
              </w:rPr>
            </w:pPr>
            <w:r w:rsidRPr="00133674"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00F1" w:rsidRPr="00133674" w:rsidRDefault="007000F1" w:rsidP="00E57CB5">
            <w:pPr>
              <w:jc w:val="both"/>
              <w:rPr>
                <w:sz w:val="24"/>
                <w:szCs w:val="24"/>
              </w:rPr>
            </w:pPr>
            <w:r w:rsidRPr="00133674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00F1" w:rsidRPr="00133674" w:rsidRDefault="007000F1" w:rsidP="00E57CB5">
            <w:pPr>
              <w:jc w:val="both"/>
              <w:rPr>
                <w:sz w:val="24"/>
                <w:szCs w:val="24"/>
              </w:rPr>
            </w:pPr>
          </w:p>
        </w:tc>
      </w:tr>
      <w:tr w:rsidR="007000F1" w:rsidRPr="00133674" w:rsidTr="00E57CB5">
        <w:trPr>
          <w:tblCellSpacing w:w="15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00F1" w:rsidRPr="00133674" w:rsidRDefault="007000F1" w:rsidP="00E57CB5">
            <w:pPr>
              <w:jc w:val="both"/>
              <w:rPr>
                <w:sz w:val="24"/>
                <w:szCs w:val="24"/>
              </w:rPr>
            </w:pPr>
            <w:r w:rsidRPr="00133674">
              <w:rPr>
                <w:sz w:val="24"/>
                <w:szCs w:val="24"/>
              </w:rPr>
              <w:t>1.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00F1" w:rsidRPr="00133674" w:rsidRDefault="007000F1" w:rsidP="00E57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Рамазанов </w:t>
            </w:r>
            <w:proofErr w:type="spellStart"/>
            <w:r>
              <w:rPr>
                <w:sz w:val="24"/>
                <w:szCs w:val="24"/>
              </w:rPr>
              <w:t>Нариман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A63A6">
              <w:rPr>
                <w:sz w:val="24"/>
                <w:szCs w:val="24"/>
              </w:rPr>
              <w:t>Мукманович</w:t>
            </w:r>
            <w:proofErr w:type="spellEnd"/>
          </w:p>
        </w:tc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00F1" w:rsidRPr="00133674" w:rsidRDefault="007000F1" w:rsidP="00E57C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сельского поселения</w:t>
            </w:r>
          </w:p>
        </w:tc>
      </w:tr>
      <w:tr w:rsidR="007000F1" w:rsidRPr="00133674" w:rsidTr="00E57CB5">
        <w:trPr>
          <w:tblCellSpacing w:w="15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00F1" w:rsidRPr="00133674" w:rsidRDefault="007000F1" w:rsidP="00E57CB5">
            <w:pPr>
              <w:jc w:val="both"/>
              <w:rPr>
                <w:sz w:val="24"/>
                <w:szCs w:val="24"/>
              </w:rPr>
            </w:pPr>
            <w:r w:rsidRPr="00133674">
              <w:rPr>
                <w:sz w:val="24"/>
                <w:szCs w:val="24"/>
              </w:rPr>
              <w:t>2.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00F1" w:rsidRPr="00133674" w:rsidRDefault="007000F1" w:rsidP="00E57C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Ферзалиев</w:t>
            </w:r>
            <w:proofErr w:type="spellEnd"/>
            <w:r>
              <w:rPr>
                <w:sz w:val="24"/>
                <w:szCs w:val="24"/>
              </w:rPr>
              <w:t xml:space="preserve"> Зураб</w:t>
            </w:r>
            <w:r w:rsidRPr="004A63A6">
              <w:rPr>
                <w:sz w:val="24"/>
                <w:szCs w:val="24"/>
              </w:rPr>
              <w:t xml:space="preserve"> </w:t>
            </w:r>
            <w:proofErr w:type="spellStart"/>
            <w:r w:rsidRPr="004A63A6">
              <w:rPr>
                <w:sz w:val="24"/>
                <w:szCs w:val="24"/>
              </w:rPr>
              <w:t>Нумрудинович</w:t>
            </w:r>
            <w:proofErr w:type="spellEnd"/>
          </w:p>
        </w:tc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00F1" w:rsidRPr="00133674" w:rsidRDefault="007000F1" w:rsidP="00E57CB5">
            <w:pPr>
              <w:jc w:val="both"/>
              <w:rPr>
                <w:sz w:val="24"/>
                <w:szCs w:val="24"/>
              </w:rPr>
            </w:pPr>
            <w:r w:rsidRPr="004A63A6">
              <w:rPr>
                <w:sz w:val="24"/>
                <w:szCs w:val="24"/>
              </w:rPr>
              <w:t>Депутат сельского поселения</w:t>
            </w:r>
          </w:p>
        </w:tc>
      </w:tr>
      <w:tr w:rsidR="007000F1" w:rsidRPr="00133674" w:rsidTr="00E57CB5">
        <w:trPr>
          <w:tblCellSpacing w:w="15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00F1" w:rsidRPr="00133674" w:rsidRDefault="007000F1" w:rsidP="00E57CB5">
            <w:pPr>
              <w:jc w:val="both"/>
              <w:rPr>
                <w:sz w:val="24"/>
                <w:szCs w:val="24"/>
              </w:rPr>
            </w:pPr>
            <w:r w:rsidRPr="00133674">
              <w:rPr>
                <w:sz w:val="24"/>
                <w:szCs w:val="24"/>
              </w:rPr>
              <w:t>3.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00F1" w:rsidRPr="00133674" w:rsidRDefault="007000F1" w:rsidP="00E57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Гамзатов </w:t>
            </w:r>
            <w:proofErr w:type="spellStart"/>
            <w:r>
              <w:rPr>
                <w:sz w:val="24"/>
                <w:szCs w:val="24"/>
              </w:rPr>
              <w:t>Заким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A63A6">
              <w:rPr>
                <w:sz w:val="24"/>
                <w:szCs w:val="24"/>
              </w:rPr>
              <w:t>Атлухановнч</w:t>
            </w:r>
            <w:proofErr w:type="spellEnd"/>
          </w:p>
        </w:tc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00F1" w:rsidRPr="00133674" w:rsidRDefault="007000F1" w:rsidP="00E57CB5">
            <w:pPr>
              <w:jc w:val="both"/>
              <w:rPr>
                <w:sz w:val="24"/>
                <w:szCs w:val="24"/>
              </w:rPr>
            </w:pPr>
            <w:r w:rsidRPr="00133674">
              <w:rPr>
                <w:sz w:val="24"/>
                <w:szCs w:val="24"/>
              </w:rPr>
              <w:t>Депутат сельского Собрания</w:t>
            </w:r>
          </w:p>
        </w:tc>
      </w:tr>
    </w:tbl>
    <w:p w:rsidR="007000F1" w:rsidRPr="00133674" w:rsidRDefault="007000F1" w:rsidP="007000F1">
      <w:pPr>
        <w:jc w:val="both"/>
        <w:rPr>
          <w:sz w:val="24"/>
          <w:szCs w:val="24"/>
        </w:rPr>
      </w:pPr>
    </w:p>
    <w:p w:rsidR="007000F1" w:rsidRPr="00133674" w:rsidRDefault="007000F1" w:rsidP="007000F1">
      <w:pPr>
        <w:spacing w:line="276" w:lineRule="auto"/>
        <w:jc w:val="both"/>
        <w:rPr>
          <w:sz w:val="24"/>
          <w:szCs w:val="24"/>
        </w:rPr>
      </w:pPr>
      <w:r w:rsidRPr="00133674">
        <w:rPr>
          <w:sz w:val="24"/>
          <w:szCs w:val="24"/>
        </w:rPr>
        <w:t>Жители с</w:t>
      </w:r>
      <w:r>
        <w:rPr>
          <w:sz w:val="24"/>
          <w:szCs w:val="24"/>
        </w:rPr>
        <w:t xml:space="preserve">ельского поселения </w:t>
      </w:r>
      <w:proofErr w:type="spellStart"/>
      <w:r>
        <w:rPr>
          <w:sz w:val="24"/>
          <w:szCs w:val="24"/>
        </w:rPr>
        <w:t>с.Эминхюр</w:t>
      </w:r>
      <w:proofErr w:type="spellEnd"/>
      <w:r>
        <w:rPr>
          <w:sz w:val="24"/>
          <w:szCs w:val="24"/>
        </w:rPr>
        <w:t xml:space="preserve"> - 12</w:t>
      </w:r>
      <w:r w:rsidRPr="00133674">
        <w:rPr>
          <w:sz w:val="24"/>
          <w:szCs w:val="24"/>
        </w:rPr>
        <w:t>4 чел.</w:t>
      </w:r>
    </w:p>
    <w:p w:rsidR="007000F1" w:rsidRPr="00133674" w:rsidRDefault="007000F1" w:rsidP="007000F1">
      <w:pPr>
        <w:spacing w:line="276" w:lineRule="auto"/>
        <w:jc w:val="both"/>
        <w:rPr>
          <w:sz w:val="24"/>
          <w:szCs w:val="24"/>
        </w:rPr>
      </w:pPr>
      <w:r w:rsidRPr="00133674">
        <w:rPr>
          <w:sz w:val="24"/>
          <w:szCs w:val="24"/>
        </w:rPr>
        <w:t xml:space="preserve">Инициатор публичных слушаний -  </w:t>
      </w:r>
      <w:r>
        <w:rPr>
          <w:sz w:val="24"/>
          <w:szCs w:val="24"/>
        </w:rPr>
        <w:t>собственник</w:t>
      </w:r>
      <w:r w:rsidRPr="00D44D67">
        <w:rPr>
          <w:sz w:val="24"/>
          <w:szCs w:val="24"/>
        </w:rPr>
        <w:t xml:space="preserve"> земельного участка </w:t>
      </w:r>
      <w:r>
        <w:rPr>
          <w:sz w:val="24"/>
          <w:szCs w:val="24"/>
        </w:rPr>
        <w:t>Мирзоев Султан Сергеевич</w:t>
      </w:r>
    </w:p>
    <w:p w:rsidR="007000F1" w:rsidRPr="00515A33" w:rsidRDefault="007000F1" w:rsidP="007000F1">
      <w:pPr>
        <w:spacing w:line="276" w:lineRule="auto"/>
        <w:jc w:val="both"/>
        <w:rPr>
          <w:sz w:val="24"/>
          <w:szCs w:val="24"/>
        </w:rPr>
      </w:pPr>
      <w:r w:rsidRPr="00133674">
        <w:rPr>
          <w:sz w:val="24"/>
          <w:szCs w:val="24"/>
        </w:rPr>
        <w:t xml:space="preserve">Публичные слушания назначены: решением </w:t>
      </w:r>
      <w:r>
        <w:rPr>
          <w:sz w:val="24"/>
          <w:szCs w:val="24"/>
        </w:rPr>
        <w:t xml:space="preserve">Собрания депутатов сельского поселения «село </w:t>
      </w:r>
      <w:proofErr w:type="spellStart"/>
      <w:r>
        <w:rPr>
          <w:sz w:val="24"/>
          <w:szCs w:val="24"/>
        </w:rPr>
        <w:t>Эминхюр</w:t>
      </w:r>
      <w:proofErr w:type="spellEnd"/>
      <w:r>
        <w:rPr>
          <w:sz w:val="24"/>
          <w:szCs w:val="24"/>
        </w:rPr>
        <w:t xml:space="preserve">» </w:t>
      </w:r>
      <w:r w:rsidRPr="00133674">
        <w:rPr>
          <w:sz w:val="24"/>
          <w:szCs w:val="24"/>
        </w:rPr>
        <w:t>от</w:t>
      </w:r>
      <w:r>
        <w:rPr>
          <w:sz w:val="24"/>
          <w:szCs w:val="24"/>
        </w:rPr>
        <w:t xml:space="preserve"> 28.02.2022</w:t>
      </w:r>
      <w:r w:rsidRPr="00133674">
        <w:rPr>
          <w:sz w:val="24"/>
          <w:szCs w:val="24"/>
        </w:rPr>
        <w:t xml:space="preserve"> № </w:t>
      </w:r>
      <w:r>
        <w:rPr>
          <w:sz w:val="24"/>
          <w:szCs w:val="24"/>
        </w:rPr>
        <w:t>45.</w:t>
      </w:r>
    </w:p>
    <w:p w:rsidR="007000F1" w:rsidRPr="00133674" w:rsidRDefault="007000F1" w:rsidP="007000F1">
      <w:pPr>
        <w:spacing w:line="276" w:lineRule="auto"/>
        <w:jc w:val="both"/>
        <w:rPr>
          <w:sz w:val="24"/>
          <w:szCs w:val="24"/>
        </w:rPr>
      </w:pPr>
      <w:r w:rsidRPr="00133674">
        <w:rPr>
          <w:sz w:val="24"/>
          <w:szCs w:val="24"/>
        </w:rPr>
        <w:t xml:space="preserve">Информация о назначении публичных слушаний размещена официальном сайте сельского поселения «село </w:t>
      </w:r>
      <w:proofErr w:type="spellStart"/>
      <w:proofErr w:type="gramStart"/>
      <w:r w:rsidRPr="00133674">
        <w:rPr>
          <w:sz w:val="24"/>
          <w:szCs w:val="24"/>
        </w:rPr>
        <w:t>Эминхюр</w:t>
      </w:r>
      <w:proofErr w:type="spellEnd"/>
      <w:r w:rsidRPr="00133674">
        <w:rPr>
          <w:sz w:val="24"/>
          <w:szCs w:val="24"/>
        </w:rPr>
        <w:t xml:space="preserve">»  </w:t>
      </w:r>
      <w:proofErr w:type="spellStart"/>
      <w:r w:rsidRPr="00133674">
        <w:rPr>
          <w:sz w:val="24"/>
          <w:szCs w:val="24"/>
        </w:rPr>
        <w:t>sp</w:t>
      </w:r>
      <w:proofErr w:type="gramEnd"/>
      <w:r w:rsidRPr="00133674">
        <w:rPr>
          <w:sz w:val="24"/>
          <w:szCs w:val="24"/>
        </w:rPr>
        <w:t>-eminkhur</w:t>
      </w:r>
      <w:proofErr w:type="spellEnd"/>
      <w:r w:rsidRPr="00133674">
        <w:rPr>
          <w:sz w:val="24"/>
          <w:szCs w:val="24"/>
        </w:rPr>
        <w:t xml:space="preserve"> и на информационных стендах сельского поселения.</w:t>
      </w:r>
    </w:p>
    <w:p w:rsidR="007000F1" w:rsidRPr="00D44D67" w:rsidRDefault="007000F1" w:rsidP="007000F1">
      <w:pPr>
        <w:spacing w:line="276" w:lineRule="auto"/>
        <w:ind w:firstLine="720"/>
        <w:jc w:val="both"/>
        <w:rPr>
          <w:b/>
          <w:sz w:val="16"/>
          <w:szCs w:val="16"/>
        </w:rPr>
      </w:pPr>
    </w:p>
    <w:p w:rsidR="007000F1" w:rsidRPr="00133674" w:rsidRDefault="007000F1" w:rsidP="007000F1">
      <w:pPr>
        <w:spacing w:line="276" w:lineRule="auto"/>
        <w:ind w:firstLine="720"/>
        <w:jc w:val="both"/>
        <w:rPr>
          <w:b/>
          <w:sz w:val="24"/>
          <w:szCs w:val="24"/>
        </w:rPr>
      </w:pPr>
      <w:r w:rsidRPr="00133674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   </w:t>
      </w:r>
      <w:r w:rsidRPr="00133674">
        <w:rPr>
          <w:b/>
          <w:sz w:val="24"/>
          <w:szCs w:val="24"/>
        </w:rPr>
        <w:t xml:space="preserve">    ПОВЕСТКА ПУБЛИЧНЫХ СЛУШАНИЙ: </w:t>
      </w:r>
    </w:p>
    <w:p w:rsidR="007000F1" w:rsidRPr="00D44D67" w:rsidRDefault="007000F1" w:rsidP="007000F1">
      <w:pPr>
        <w:spacing w:line="276" w:lineRule="auto"/>
        <w:ind w:firstLine="720"/>
        <w:jc w:val="both"/>
        <w:rPr>
          <w:sz w:val="16"/>
          <w:szCs w:val="16"/>
        </w:rPr>
      </w:pPr>
    </w:p>
    <w:p w:rsidR="007000F1" w:rsidRPr="00133674" w:rsidRDefault="007000F1" w:rsidP="007000F1">
      <w:pPr>
        <w:spacing w:line="276" w:lineRule="auto"/>
        <w:ind w:firstLine="720"/>
        <w:jc w:val="both"/>
        <w:rPr>
          <w:sz w:val="24"/>
          <w:szCs w:val="24"/>
        </w:rPr>
      </w:pPr>
      <w:r w:rsidRPr="00133674">
        <w:rPr>
          <w:sz w:val="24"/>
          <w:szCs w:val="24"/>
        </w:rPr>
        <w:t>1. Об изменении категории земли населенных пунктов земельного участка 05</w:t>
      </w:r>
      <w:r w:rsidRPr="00C81617">
        <w:rPr>
          <w:sz w:val="24"/>
          <w:szCs w:val="24"/>
        </w:rPr>
        <w:t xml:space="preserve">:13:000004:3432, площадью 500 </w:t>
      </w:r>
      <w:proofErr w:type="spellStart"/>
      <w:proofErr w:type="gramStart"/>
      <w:r w:rsidRPr="00C81617">
        <w:rPr>
          <w:sz w:val="24"/>
          <w:szCs w:val="24"/>
        </w:rPr>
        <w:t>кв.м</w:t>
      </w:r>
      <w:proofErr w:type="spellEnd"/>
      <w:proofErr w:type="gramEnd"/>
      <w:r w:rsidRPr="00C81617">
        <w:rPr>
          <w:sz w:val="24"/>
          <w:szCs w:val="24"/>
        </w:rPr>
        <w:t xml:space="preserve"> </w:t>
      </w:r>
      <w:r>
        <w:rPr>
          <w:sz w:val="24"/>
          <w:szCs w:val="24"/>
        </w:rPr>
        <w:t>расположенного по адресу:  Республика Дагестан, С-</w:t>
      </w:r>
      <w:proofErr w:type="spellStart"/>
      <w:r>
        <w:rPr>
          <w:sz w:val="24"/>
          <w:szCs w:val="24"/>
        </w:rPr>
        <w:t>Стальский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с.Эминхюр</w:t>
      </w:r>
      <w:proofErr w:type="spellEnd"/>
      <w:r>
        <w:rPr>
          <w:sz w:val="24"/>
          <w:szCs w:val="24"/>
        </w:rPr>
        <w:t xml:space="preserve">, категория земель – земли населенных пунктов, с вида разрешенного </w:t>
      </w:r>
      <w:r w:rsidRPr="007B10E4">
        <w:rPr>
          <w:sz w:val="24"/>
          <w:szCs w:val="24"/>
        </w:rPr>
        <w:t>использования</w:t>
      </w:r>
      <w:r>
        <w:rPr>
          <w:sz w:val="24"/>
          <w:szCs w:val="24"/>
        </w:rPr>
        <w:t xml:space="preserve"> «</w:t>
      </w:r>
      <w:r w:rsidRPr="00FC252F">
        <w:rPr>
          <w:sz w:val="24"/>
          <w:szCs w:val="24"/>
        </w:rPr>
        <w:t>для ведения личного подсобного хозяйства»</w:t>
      </w:r>
      <w:r>
        <w:rPr>
          <w:sz w:val="24"/>
          <w:szCs w:val="24"/>
        </w:rPr>
        <w:t xml:space="preserve"> на вид разрешенного </w:t>
      </w:r>
      <w:r w:rsidRPr="007B10E4">
        <w:rPr>
          <w:sz w:val="24"/>
          <w:szCs w:val="24"/>
        </w:rPr>
        <w:t>использования</w:t>
      </w:r>
      <w:r>
        <w:rPr>
          <w:sz w:val="24"/>
          <w:szCs w:val="24"/>
        </w:rPr>
        <w:t xml:space="preserve"> «</w:t>
      </w:r>
      <w:r w:rsidRPr="00C81617">
        <w:rPr>
          <w:sz w:val="24"/>
          <w:szCs w:val="24"/>
        </w:rPr>
        <w:t>в целях эксплуатации здания магазина</w:t>
      </w:r>
      <w:r>
        <w:rPr>
          <w:sz w:val="24"/>
          <w:szCs w:val="24"/>
        </w:rPr>
        <w:t>».</w:t>
      </w:r>
    </w:p>
    <w:p w:rsidR="007000F1" w:rsidRDefault="007000F1" w:rsidP="007000F1">
      <w:pPr>
        <w:pStyle w:val="3"/>
        <w:spacing w:line="276" w:lineRule="auto"/>
        <w:rPr>
          <w:szCs w:val="24"/>
        </w:rPr>
      </w:pPr>
      <w:r w:rsidRPr="00133674">
        <w:rPr>
          <w:b/>
          <w:szCs w:val="24"/>
        </w:rPr>
        <w:t xml:space="preserve">          Председатель слушаний </w:t>
      </w:r>
      <w:r>
        <w:rPr>
          <w:b/>
          <w:szCs w:val="24"/>
        </w:rPr>
        <w:t>Тагирова Т.</w:t>
      </w:r>
      <w:r w:rsidRPr="00133674">
        <w:rPr>
          <w:b/>
          <w:szCs w:val="24"/>
        </w:rPr>
        <w:t xml:space="preserve"> </w:t>
      </w:r>
      <w:r w:rsidRPr="00133674">
        <w:rPr>
          <w:szCs w:val="24"/>
        </w:rPr>
        <w:t>открыл</w:t>
      </w:r>
      <w:r>
        <w:rPr>
          <w:szCs w:val="24"/>
        </w:rPr>
        <w:t>а</w:t>
      </w:r>
      <w:r w:rsidRPr="00133674">
        <w:rPr>
          <w:szCs w:val="24"/>
        </w:rPr>
        <w:t xml:space="preserve"> публичные слушания, и осветил</w:t>
      </w:r>
      <w:r>
        <w:rPr>
          <w:szCs w:val="24"/>
        </w:rPr>
        <w:t>а</w:t>
      </w:r>
      <w:r w:rsidRPr="00133674">
        <w:rPr>
          <w:szCs w:val="24"/>
        </w:rPr>
        <w:t xml:space="preserve"> повестку дня, сообщил</w:t>
      </w:r>
      <w:r>
        <w:rPr>
          <w:szCs w:val="24"/>
        </w:rPr>
        <w:t>а</w:t>
      </w:r>
      <w:r w:rsidRPr="00133674">
        <w:rPr>
          <w:szCs w:val="24"/>
        </w:rPr>
        <w:t xml:space="preserve">, что публичные слушания носят рекомендательный характер и проводятся в целях информирования населения по обсуждаемой проблеме, выявления общественного мнения и реализации прав населения на участие в процессе принятия решения органами местного самоуправления. Проинформировал, что с момента публикации о проведении публичных слушаний замечаний и предложений в Администрацию сельского поселения «село </w:t>
      </w:r>
      <w:proofErr w:type="spellStart"/>
      <w:r w:rsidRPr="00133674">
        <w:rPr>
          <w:szCs w:val="24"/>
        </w:rPr>
        <w:t>Эминхюр</w:t>
      </w:r>
      <w:proofErr w:type="spellEnd"/>
      <w:r w:rsidRPr="00133674">
        <w:rPr>
          <w:szCs w:val="24"/>
        </w:rPr>
        <w:t xml:space="preserve">» по данному вопросу не поступало. </w:t>
      </w:r>
    </w:p>
    <w:p w:rsidR="007000F1" w:rsidRPr="004A63A6" w:rsidRDefault="007000F1" w:rsidP="007000F1">
      <w:pPr>
        <w:spacing w:line="276" w:lineRule="auto"/>
        <w:jc w:val="both"/>
        <w:rPr>
          <w:sz w:val="24"/>
          <w:szCs w:val="24"/>
        </w:rPr>
      </w:pPr>
      <w:r w:rsidRPr="004A63A6">
        <w:rPr>
          <w:sz w:val="24"/>
          <w:szCs w:val="24"/>
        </w:rPr>
        <w:t>Также председательствующий сообщил</w:t>
      </w:r>
      <w:r>
        <w:rPr>
          <w:sz w:val="24"/>
          <w:szCs w:val="24"/>
        </w:rPr>
        <w:t>а</w:t>
      </w:r>
      <w:r w:rsidRPr="004A63A6">
        <w:rPr>
          <w:sz w:val="24"/>
          <w:szCs w:val="24"/>
        </w:rPr>
        <w:t>, что публичные слушания проводятся в соответствии с требованиями Земельного кодекса РФ, Градостроительного кодекса РФ.</w:t>
      </w:r>
    </w:p>
    <w:p w:rsidR="007000F1" w:rsidRDefault="007000F1" w:rsidP="007000F1">
      <w:pPr>
        <w:spacing w:line="276" w:lineRule="auto"/>
        <w:jc w:val="both"/>
        <w:rPr>
          <w:sz w:val="24"/>
          <w:szCs w:val="24"/>
        </w:rPr>
      </w:pPr>
      <w:r w:rsidRPr="004A63A6">
        <w:rPr>
          <w:sz w:val="24"/>
          <w:szCs w:val="24"/>
        </w:rPr>
        <w:t>Сказал</w:t>
      </w:r>
      <w:r>
        <w:rPr>
          <w:sz w:val="24"/>
          <w:szCs w:val="24"/>
        </w:rPr>
        <w:t>а</w:t>
      </w:r>
      <w:r w:rsidRPr="004A63A6">
        <w:rPr>
          <w:sz w:val="24"/>
          <w:szCs w:val="24"/>
        </w:rPr>
        <w:t xml:space="preserve">, о том, что </w:t>
      </w:r>
      <w:r>
        <w:rPr>
          <w:sz w:val="24"/>
          <w:szCs w:val="24"/>
        </w:rPr>
        <w:t>Мирзоев Султан Сергеевич</w:t>
      </w:r>
      <w:r w:rsidRPr="004A63A6">
        <w:rPr>
          <w:sz w:val="24"/>
          <w:szCs w:val="24"/>
        </w:rPr>
        <w:t xml:space="preserve"> </w:t>
      </w:r>
      <w:r>
        <w:rPr>
          <w:sz w:val="24"/>
          <w:szCs w:val="24"/>
        </w:rPr>
        <w:t>обратился</w:t>
      </w:r>
      <w:r w:rsidRPr="004A63A6">
        <w:rPr>
          <w:sz w:val="24"/>
          <w:szCs w:val="24"/>
        </w:rPr>
        <w:t xml:space="preserve"> в а</w:t>
      </w:r>
      <w:r>
        <w:rPr>
          <w:sz w:val="24"/>
          <w:szCs w:val="24"/>
        </w:rPr>
        <w:t xml:space="preserve">дминистрацию сельского поселения «село </w:t>
      </w:r>
      <w:proofErr w:type="spellStart"/>
      <w:r>
        <w:rPr>
          <w:sz w:val="24"/>
          <w:szCs w:val="24"/>
        </w:rPr>
        <w:t>Эминхюр</w:t>
      </w:r>
      <w:proofErr w:type="spellEnd"/>
      <w:r>
        <w:rPr>
          <w:sz w:val="24"/>
          <w:szCs w:val="24"/>
        </w:rPr>
        <w:t xml:space="preserve">» </w:t>
      </w:r>
      <w:r w:rsidRPr="004A63A6">
        <w:rPr>
          <w:sz w:val="24"/>
          <w:szCs w:val="24"/>
        </w:rPr>
        <w:t xml:space="preserve"> о проведении публичных слушаний с вопросом по предоставлению </w:t>
      </w:r>
      <w:r w:rsidRPr="004A63A6">
        <w:rPr>
          <w:sz w:val="24"/>
          <w:szCs w:val="24"/>
        </w:rPr>
        <w:lastRenderedPageBreak/>
        <w:t>разрешения на условно</w:t>
      </w:r>
      <w:r>
        <w:rPr>
          <w:sz w:val="24"/>
          <w:szCs w:val="24"/>
        </w:rPr>
        <w:t xml:space="preserve"> </w:t>
      </w:r>
      <w:r w:rsidRPr="004A63A6">
        <w:rPr>
          <w:sz w:val="24"/>
          <w:szCs w:val="24"/>
        </w:rPr>
        <w:t xml:space="preserve">разрешенный вид использования земельного участка, кадастровый номер </w:t>
      </w:r>
      <w:r w:rsidRPr="00133674">
        <w:rPr>
          <w:sz w:val="24"/>
          <w:szCs w:val="24"/>
        </w:rPr>
        <w:t>05</w:t>
      </w:r>
      <w:r w:rsidRPr="00C81617">
        <w:rPr>
          <w:sz w:val="24"/>
          <w:szCs w:val="24"/>
        </w:rPr>
        <w:t xml:space="preserve">:13:000004:3432, площадью 500 </w:t>
      </w:r>
      <w:proofErr w:type="spellStart"/>
      <w:r w:rsidRPr="00C81617">
        <w:rPr>
          <w:sz w:val="24"/>
          <w:szCs w:val="24"/>
        </w:rPr>
        <w:t>кв.м</w:t>
      </w:r>
      <w:proofErr w:type="spellEnd"/>
      <w:r w:rsidRPr="00C81617">
        <w:rPr>
          <w:sz w:val="24"/>
          <w:szCs w:val="24"/>
        </w:rPr>
        <w:t xml:space="preserve"> </w:t>
      </w:r>
      <w:r>
        <w:rPr>
          <w:sz w:val="24"/>
          <w:szCs w:val="24"/>
        </w:rPr>
        <w:t>расположенного по адресу:  Республика Дагестан, С-</w:t>
      </w:r>
      <w:proofErr w:type="spellStart"/>
      <w:r>
        <w:rPr>
          <w:sz w:val="24"/>
          <w:szCs w:val="24"/>
        </w:rPr>
        <w:t>Стальский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с.Эминхюр</w:t>
      </w:r>
      <w:proofErr w:type="spellEnd"/>
      <w:r>
        <w:rPr>
          <w:sz w:val="24"/>
          <w:szCs w:val="24"/>
        </w:rPr>
        <w:t xml:space="preserve">, категория земель – земли населенных пунктов, с вида разрешенного </w:t>
      </w:r>
      <w:r w:rsidRPr="007B10E4">
        <w:rPr>
          <w:sz w:val="24"/>
          <w:szCs w:val="24"/>
        </w:rPr>
        <w:t>использования</w:t>
      </w:r>
      <w:r>
        <w:rPr>
          <w:sz w:val="24"/>
          <w:szCs w:val="24"/>
        </w:rPr>
        <w:t xml:space="preserve"> «</w:t>
      </w:r>
      <w:r w:rsidRPr="00FC252F">
        <w:rPr>
          <w:sz w:val="24"/>
          <w:szCs w:val="24"/>
        </w:rPr>
        <w:t>для ведения личного подсобного хозяйства»</w:t>
      </w:r>
      <w:r>
        <w:rPr>
          <w:sz w:val="24"/>
          <w:szCs w:val="24"/>
        </w:rPr>
        <w:t xml:space="preserve"> на вид разрешенного </w:t>
      </w:r>
      <w:r w:rsidRPr="007B10E4">
        <w:rPr>
          <w:sz w:val="24"/>
          <w:szCs w:val="24"/>
        </w:rPr>
        <w:t>использования</w:t>
      </w:r>
      <w:r>
        <w:rPr>
          <w:sz w:val="24"/>
          <w:szCs w:val="24"/>
        </w:rPr>
        <w:t xml:space="preserve"> «</w:t>
      </w:r>
      <w:r w:rsidRPr="00C81617">
        <w:rPr>
          <w:sz w:val="24"/>
          <w:szCs w:val="24"/>
        </w:rPr>
        <w:t>в целях эксплуатации здания магазина</w:t>
      </w:r>
      <w:r>
        <w:rPr>
          <w:sz w:val="24"/>
          <w:szCs w:val="24"/>
        </w:rPr>
        <w:t>».</w:t>
      </w:r>
    </w:p>
    <w:p w:rsidR="007000F1" w:rsidRPr="004A63A6" w:rsidRDefault="007000F1" w:rsidP="007000F1">
      <w:pPr>
        <w:spacing w:line="276" w:lineRule="auto"/>
        <w:jc w:val="both"/>
        <w:rPr>
          <w:sz w:val="24"/>
          <w:szCs w:val="24"/>
        </w:rPr>
      </w:pPr>
      <w:r w:rsidRPr="004A63A6">
        <w:rPr>
          <w:sz w:val="24"/>
          <w:szCs w:val="24"/>
        </w:rPr>
        <w:t xml:space="preserve">Желание изменить вид разрешенного использования обусловлено делением земельного участка с </w:t>
      </w:r>
      <w:r>
        <w:rPr>
          <w:sz w:val="24"/>
          <w:szCs w:val="24"/>
        </w:rPr>
        <w:t xml:space="preserve">кадастровым № </w:t>
      </w:r>
      <w:r w:rsidRPr="00C81617">
        <w:rPr>
          <w:sz w:val="24"/>
          <w:szCs w:val="24"/>
        </w:rPr>
        <w:t xml:space="preserve">05:13:000004:3432, площадью 500 </w:t>
      </w:r>
      <w:proofErr w:type="spellStart"/>
      <w:proofErr w:type="gramStart"/>
      <w:r w:rsidRPr="00C81617">
        <w:rPr>
          <w:sz w:val="24"/>
          <w:szCs w:val="24"/>
        </w:rPr>
        <w:t>кв.м</w:t>
      </w:r>
      <w:proofErr w:type="spellEnd"/>
      <w:proofErr w:type="gramEnd"/>
      <w:r w:rsidRPr="00C81617">
        <w:rPr>
          <w:sz w:val="24"/>
          <w:szCs w:val="24"/>
        </w:rPr>
        <w:t xml:space="preserve"> расположенного по адресу:  Республика Дагестан, С-</w:t>
      </w:r>
      <w:proofErr w:type="spellStart"/>
      <w:r w:rsidRPr="00C81617">
        <w:rPr>
          <w:sz w:val="24"/>
          <w:szCs w:val="24"/>
        </w:rPr>
        <w:t>Стальский</w:t>
      </w:r>
      <w:proofErr w:type="spellEnd"/>
      <w:r w:rsidRPr="00C81617">
        <w:rPr>
          <w:sz w:val="24"/>
          <w:szCs w:val="24"/>
        </w:rPr>
        <w:t xml:space="preserve"> район, </w:t>
      </w:r>
      <w:proofErr w:type="spellStart"/>
      <w:r w:rsidRPr="00C81617">
        <w:rPr>
          <w:sz w:val="24"/>
          <w:szCs w:val="24"/>
        </w:rPr>
        <w:t>с.Эминхюр</w:t>
      </w:r>
      <w:proofErr w:type="spellEnd"/>
      <w:r w:rsidRPr="00C81617">
        <w:rPr>
          <w:sz w:val="24"/>
          <w:szCs w:val="24"/>
        </w:rPr>
        <w:t>, категория земель – земли населенных пунктов, с вида разрешенного использования «для ведения личного подсобного хозяйства» на вид разрешенного использования «в целях эксплуатации здания магазина».</w:t>
      </w:r>
    </w:p>
    <w:p w:rsidR="007000F1" w:rsidRDefault="007000F1" w:rsidP="007000F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Тагирова Т, которая</w:t>
      </w:r>
      <w:r w:rsidRPr="004A63A6">
        <w:rPr>
          <w:sz w:val="24"/>
          <w:szCs w:val="24"/>
        </w:rPr>
        <w:t xml:space="preserve"> сказал</w:t>
      </w:r>
      <w:r>
        <w:rPr>
          <w:sz w:val="24"/>
          <w:szCs w:val="24"/>
        </w:rPr>
        <w:t>а</w:t>
      </w:r>
      <w:r w:rsidRPr="004A63A6">
        <w:rPr>
          <w:sz w:val="24"/>
          <w:szCs w:val="24"/>
        </w:rPr>
        <w:t xml:space="preserve">, что в соответствии с п. 3 </w:t>
      </w:r>
      <w:proofErr w:type="spellStart"/>
      <w:r w:rsidRPr="004A63A6">
        <w:rPr>
          <w:sz w:val="24"/>
          <w:szCs w:val="24"/>
        </w:rPr>
        <w:t>ст</w:t>
      </w:r>
      <w:proofErr w:type="spellEnd"/>
      <w:r w:rsidRPr="004A63A6">
        <w:rPr>
          <w:sz w:val="24"/>
          <w:szCs w:val="24"/>
        </w:rPr>
        <w:t xml:space="preserve"> 37 Градостроительного кодекса РФ изменение одного вида условно- разрешенного использования земельных участков и объектов капитального строительства на несколько видов условно- разрешенного использования осуществляется в соответствии с градостроительными регламентами при условии соблюдения требований технических регламентов.</w:t>
      </w:r>
    </w:p>
    <w:p w:rsidR="007000F1" w:rsidRPr="00C86D0C" w:rsidRDefault="007000F1" w:rsidP="007000F1">
      <w:pPr>
        <w:pStyle w:val="a7"/>
        <w:spacing w:line="276" w:lineRule="auto"/>
        <w:ind w:firstLine="567"/>
        <w:jc w:val="both"/>
        <w:rPr>
          <w:rFonts w:ascii="Times New Roman" w:hAnsi="Times New Roman" w:cs="Arial Narrow"/>
        </w:rPr>
      </w:pPr>
      <w:r w:rsidRPr="00133674">
        <w:t xml:space="preserve">На основании изложенного прошу Вас одобрить изменении категории земли с «земли населенных пунктов, </w:t>
      </w:r>
      <w:r w:rsidRPr="00933F06">
        <w:t>с вида разрешенного использования «для ведения личного подсобного хозяйства» на вид разрешенного использования «в целях эксплуатации здания магазина».</w:t>
      </w:r>
    </w:p>
    <w:p w:rsidR="007000F1" w:rsidRPr="00133674" w:rsidRDefault="007000F1" w:rsidP="007000F1">
      <w:pPr>
        <w:spacing w:line="276" w:lineRule="auto"/>
        <w:ind w:firstLine="567"/>
        <w:jc w:val="both"/>
        <w:rPr>
          <w:sz w:val="24"/>
          <w:szCs w:val="24"/>
        </w:rPr>
      </w:pPr>
      <w:r w:rsidRPr="0013367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Тагирова Т.</w:t>
      </w:r>
      <w:r w:rsidRPr="00133674">
        <w:rPr>
          <w:sz w:val="24"/>
          <w:szCs w:val="24"/>
        </w:rPr>
        <w:t xml:space="preserve">  предложил</w:t>
      </w:r>
      <w:r>
        <w:rPr>
          <w:sz w:val="24"/>
          <w:szCs w:val="24"/>
        </w:rPr>
        <w:t>а</w:t>
      </w:r>
      <w:r w:rsidRPr="00133674">
        <w:rPr>
          <w:sz w:val="24"/>
          <w:szCs w:val="24"/>
        </w:rPr>
        <w:t xml:space="preserve"> присутствующим задать вопросы, высказать мнения и предложения. </w:t>
      </w:r>
    </w:p>
    <w:p w:rsidR="007000F1" w:rsidRPr="002501BB" w:rsidRDefault="007000F1" w:rsidP="007000F1">
      <w:pPr>
        <w:spacing w:line="276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Ферзалиев</w:t>
      </w:r>
      <w:proofErr w:type="spellEnd"/>
      <w:r>
        <w:rPr>
          <w:sz w:val="24"/>
          <w:szCs w:val="24"/>
        </w:rPr>
        <w:t xml:space="preserve"> З.</w:t>
      </w:r>
      <w:r w:rsidRPr="00133674">
        <w:rPr>
          <w:sz w:val="24"/>
          <w:szCs w:val="24"/>
        </w:rPr>
        <w:t xml:space="preserve"> - поддержал доклад председательствующего о необходимости, об изменении категории земли с «земли населенных пунктов, </w:t>
      </w:r>
      <w:r w:rsidRPr="00C81617">
        <w:rPr>
          <w:sz w:val="24"/>
          <w:szCs w:val="24"/>
        </w:rPr>
        <w:t>с вида разрешенного использования «для ведения личного подсобного хозяйства» на вид разрешенного использования «в целях эксплуатации здания магазина»</w:t>
      </w:r>
      <w:r>
        <w:rPr>
          <w:sz w:val="24"/>
          <w:szCs w:val="24"/>
        </w:rPr>
        <w:t xml:space="preserve"> в</w:t>
      </w:r>
      <w:r w:rsidRPr="002501BB">
        <w:rPr>
          <w:sz w:val="24"/>
          <w:szCs w:val="24"/>
        </w:rPr>
        <w:t xml:space="preserve"> результате изменения кадастровой стоимости участка значительно увеличится налоговая база объекта налогообложения и, соответственно, уплачиваемый земельный налог, что будет способствовать пополнению местного бюджета сельского поселения.</w:t>
      </w:r>
    </w:p>
    <w:p w:rsidR="007000F1" w:rsidRPr="00133674" w:rsidRDefault="007000F1" w:rsidP="007000F1">
      <w:pPr>
        <w:spacing w:line="276" w:lineRule="auto"/>
        <w:ind w:firstLine="567"/>
        <w:jc w:val="both"/>
        <w:rPr>
          <w:sz w:val="24"/>
          <w:szCs w:val="24"/>
        </w:rPr>
      </w:pPr>
      <w:r w:rsidRPr="00133674">
        <w:rPr>
          <w:sz w:val="24"/>
          <w:szCs w:val="24"/>
        </w:rPr>
        <w:t xml:space="preserve">Возражений по поводу изменения категории земли с «земли населенных пунктов, </w:t>
      </w:r>
      <w:r w:rsidRPr="00BF2C86">
        <w:rPr>
          <w:sz w:val="24"/>
          <w:szCs w:val="24"/>
        </w:rPr>
        <w:t>с вида разрешенного использования «для ведения личного подсобного хозяйства» на вид разрешенного использования «в целях эксплуатации здания магазина».</w:t>
      </w:r>
      <w:r>
        <w:rPr>
          <w:sz w:val="24"/>
          <w:szCs w:val="24"/>
        </w:rPr>
        <w:t xml:space="preserve"> </w:t>
      </w:r>
      <w:r w:rsidRPr="00133674">
        <w:rPr>
          <w:sz w:val="24"/>
          <w:szCs w:val="24"/>
        </w:rPr>
        <w:t xml:space="preserve">не поступило. </w:t>
      </w:r>
    </w:p>
    <w:p w:rsidR="007000F1" w:rsidRPr="00133674" w:rsidRDefault="007000F1" w:rsidP="007000F1">
      <w:pPr>
        <w:spacing w:line="276" w:lineRule="auto"/>
        <w:ind w:firstLine="567"/>
        <w:jc w:val="both"/>
        <w:rPr>
          <w:sz w:val="24"/>
          <w:szCs w:val="24"/>
        </w:rPr>
      </w:pPr>
      <w:r w:rsidRPr="00133674">
        <w:rPr>
          <w:sz w:val="24"/>
          <w:szCs w:val="24"/>
        </w:rPr>
        <w:t>По результатам проведенного обсуждения</w:t>
      </w:r>
    </w:p>
    <w:p w:rsidR="007000F1" w:rsidRPr="00D44D67" w:rsidRDefault="007000F1" w:rsidP="007000F1">
      <w:pPr>
        <w:pStyle w:val="3"/>
        <w:spacing w:line="276" w:lineRule="auto"/>
        <w:ind w:firstLine="720"/>
        <w:rPr>
          <w:sz w:val="16"/>
          <w:szCs w:val="16"/>
        </w:rPr>
      </w:pPr>
    </w:p>
    <w:p w:rsidR="007000F1" w:rsidRPr="00133674" w:rsidRDefault="007000F1" w:rsidP="007000F1">
      <w:pPr>
        <w:spacing w:line="276" w:lineRule="auto"/>
        <w:jc w:val="both"/>
        <w:rPr>
          <w:sz w:val="24"/>
          <w:szCs w:val="24"/>
        </w:rPr>
      </w:pPr>
      <w:r w:rsidRPr="00133674">
        <w:rPr>
          <w:b/>
          <w:bCs/>
          <w:sz w:val="24"/>
          <w:szCs w:val="24"/>
        </w:rPr>
        <w:t xml:space="preserve">       РЕШИЛИ:</w:t>
      </w:r>
      <w:r w:rsidRPr="00133674">
        <w:rPr>
          <w:sz w:val="24"/>
          <w:szCs w:val="24"/>
        </w:rPr>
        <w:t xml:space="preserve"> </w:t>
      </w:r>
    </w:p>
    <w:p w:rsidR="007000F1" w:rsidRPr="00133674" w:rsidRDefault="007000F1" w:rsidP="007000F1">
      <w:p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133674">
        <w:rPr>
          <w:sz w:val="24"/>
          <w:szCs w:val="24"/>
        </w:rPr>
        <w:t xml:space="preserve">       Одобрить:</w:t>
      </w:r>
    </w:p>
    <w:p w:rsidR="007000F1" w:rsidRDefault="007000F1" w:rsidP="007000F1">
      <w:pPr>
        <w:spacing w:line="276" w:lineRule="auto"/>
        <w:jc w:val="both"/>
        <w:rPr>
          <w:sz w:val="24"/>
          <w:szCs w:val="24"/>
        </w:rPr>
      </w:pPr>
      <w:r w:rsidRPr="00133674">
        <w:rPr>
          <w:sz w:val="24"/>
          <w:szCs w:val="24"/>
        </w:rPr>
        <w:t xml:space="preserve">       - изменении категории – земли населенных пунктов, </w:t>
      </w:r>
      <w:r w:rsidRPr="00BF2C86">
        <w:rPr>
          <w:sz w:val="24"/>
          <w:szCs w:val="24"/>
        </w:rPr>
        <w:t>с вида разрешенного использования «для ведения личного подсобного хозяйства» на вид разрешенного использования «в целя</w:t>
      </w:r>
      <w:r>
        <w:rPr>
          <w:sz w:val="24"/>
          <w:szCs w:val="24"/>
        </w:rPr>
        <w:t>х эксплуатации здания магазина»</w:t>
      </w:r>
      <w:r w:rsidRPr="00C30F0C">
        <w:rPr>
          <w:sz w:val="24"/>
          <w:szCs w:val="24"/>
        </w:rPr>
        <w:t xml:space="preserve">, </w:t>
      </w:r>
      <w:r>
        <w:rPr>
          <w:sz w:val="24"/>
          <w:szCs w:val="24"/>
        </w:rPr>
        <w:t>с кадастровым</w:t>
      </w:r>
      <w:r w:rsidRPr="00C30F0C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ом</w:t>
      </w:r>
      <w:r w:rsidRPr="00C30F0C">
        <w:rPr>
          <w:sz w:val="24"/>
          <w:szCs w:val="24"/>
        </w:rPr>
        <w:t xml:space="preserve"> </w:t>
      </w:r>
      <w:r w:rsidRPr="00BF2C86">
        <w:rPr>
          <w:sz w:val="24"/>
          <w:szCs w:val="24"/>
        </w:rPr>
        <w:t>05:13:00</w:t>
      </w:r>
      <w:r>
        <w:rPr>
          <w:sz w:val="24"/>
          <w:szCs w:val="24"/>
        </w:rPr>
        <w:t xml:space="preserve">0004:3432, площадью 500 </w:t>
      </w:r>
      <w:proofErr w:type="spellStart"/>
      <w:proofErr w:type="gramStart"/>
      <w:r w:rsidRPr="00C30F0C">
        <w:rPr>
          <w:sz w:val="24"/>
          <w:szCs w:val="24"/>
        </w:rPr>
        <w:t>кв.м</w:t>
      </w:r>
      <w:proofErr w:type="spellEnd"/>
      <w:proofErr w:type="gramEnd"/>
      <w:r w:rsidRPr="00C30F0C">
        <w:rPr>
          <w:sz w:val="24"/>
          <w:szCs w:val="24"/>
        </w:rPr>
        <w:t>, расположенного по адресу:  Республика Дагестан, С-</w:t>
      </w:r>
      <w:proofErr w:type="spellStart"/>
      <w:r w:rsidRPr="00C30F0C">
        <w:rPr>
          <w:sz w:val="24"/>
          <w:szCs w:val="24"/>
        </w:rPr>
        <w:t>Стальский</w:t>
      </w:r>
      <w:proofErr w:type="spellEnd"/>
      <w:r w:rsidRPr="00C30F0C">
        <w:rPr>
          <w:sz w:val="24"/>
          <w:szCs w:val="24"/>
        </w:rPr>
        <w:t xml:space="preserve"> район, </w:t>
      </w:r>
      <w:proofErr w:type="spellStart"/>
      <w:r w:rsidRPr="00C30F0C">
        <w:rPr>
          <w:sz w:val="24"/>
          <w:szCs w:val="24"/>
        </w:rPr>
        <w:t>с.Эминхюр</w:t>
      </w:r>
      <w:proofErr w:type="spellEnd"/>
      <w:r>
        <w:rPr>
          <w:sz w:val="24"/>
          <w:szCs w:val="24"/>
        </w:rPr>
        <w:t>.</w:t>
      </w:r>
    </w:p>
    <w:p w:rsidR="007000F1" w:rsidRPr="00133674" w:rsidRDefault="007000F1" w:rsidP="007000F1">
      <w:pPr>
        <w:spacing w:line="276" w:lineRule="auto"/>
        <w:jc w:val="both"/>
        <w:rPr>
          <w:b/>
          <w:sz w:val="24"/>
          <w:szCs w:val="24"/>
        </w:rPr>
      </w:pPr>
      <w:r w:rsidRPr="00133674">
        <w:rPr>
          <w:sz w:val="24"/>
          <w:szCs w:val="24"/>
        </w:rPr>
        <w:t xml:space="preserve">      Голосовали за вышеуказанное предложение - «единогласно».</w:t>
      </w:r>
    </w:p>
    <w:p w:rsidR="007000F1" w:rsidRPr="00C30F0C" w:rsidRDefault="007000F1" w:rsidP="007000F1">
      <w:pPr>
        <w:spacing w:line="276" w:lineRule="auto"/>
        <w:jc w:val="both"/>
        <w:rPr>
          <w:sz w:val="24"/>
          <w:szCs w:val="24"/>
        </w:rPr>
      </w:pPr>
      <w:r w:rsidRPr="00133674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Тагирова Т.</w:t>
      </w:r>
      <w:r w:rsidRPr="00C30F0C">
        <w:rPr>
          <w:b/>
          <w:sz w:val="24"/>
          <w:szCs w:val="24"/>
        </w:rPr>
        <w:t xml:space="preserve">  </w:t>
      </w:r>
      <w:r w:rsidRPr="00133674">
        <w:rPr>
          <w:sz w:val="24"/>
          <w:szCs w:val="24"/>
        </w:rPr>
        <w:t>- подвел</w:t>
      </w:r>
      <w:r>
        <w:rPr>
          <w:sz w:val="24"/>
          <w:szCs w:val="24"/>
        </w:rPr>
        <w:t>а</w:t>
      </w:r>
      <w:r w:rsidRPr="00133674">
        <w:rPr>
          <w:sz w:val="24"/>
          <w:szCs w:val="24"/>
        </w:rPr>
        <w:t xml:space="preserve"> итоги публичных слушаний. Сообщил</w:t>
      </w:r>
      <w:r>
        <w:rPr>
          <w:sz w:val="24"/>
          <w:szCs w:val="24"/>
        </w:rPr>
        <w:t>а</w:t>
      </w:r>
      <w:r w:rsidRPr="00133674">
        <w:rPr>
          <w:sz w:val="24"/>
          <w:szCs w:val="24"/>
        </w:rPr>
        <w:t xml:space="preserve">, что вопрос повестки дня публичных слушаний рассмотрен, дополнительных предложений не поступило, публичные слушания считаются состоявшимися, поблагодарил всех участников слушаний в обсуждении вопроса, и напомнил, что итоговый документ будет опубликован в районной газете «Кюринские известия» и объявил публичные слушания закрытыми. </w:t>
      </w:r>
    </w:p>
    <w:p w:rsidR="007000F1" w:rsidRPr="00133674" w:rsidRDefault="007000F1" w:rsidP="007000F1">
      <w:pPr>
        <w:jc w:val="both"/>
        <w:rPr>
          <w:sz w:val="24"/>
          <w:szCs w:val="24"/>
        </w:rPr>
      </w:pPr>
    </w:p>
    <w:p w:rsidR="007000F1" w:rsidRPr="002048B7" w:rsidRDefault="007000F1" w:rsidP="007000F1">
      <w:pPr>
        <w:jc w:val="both"/>
        <w:rPr>
          <w:b/>
          <w:sz w:val="24"/>
          <w:szCs w:val="24"/>
        </w:rPr>
      </w:pPr>
      <w:r w:rsidRPr="002048B7">
        <w:rPr>
          <w:b/>
          <w:sz w:val="24"/>
          <w:szCs w:val="24"/>
        </w:rPr>
        <w:t xml:space="preserve">Председательствующий публичных слушаний                                                 </w:t>
      </w: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proofErr w:type="spellStart"/>
      <w:r w:rsidRPr="002048B7">
        <w:rPr>
          <w:b/>
          <w:sz w:val="24"/>
          <w:szCs w:val="24"/>
        </w:rPr>
        <w:t>Т.Тагирова</w:t>
      </w:r>
      <w:proofErr w:type="spellEnd"/>
    </w:p>
    <w:p w:rsidR="007000F1" w:rsidRPr="002048B7" w:rsidRDefault="007000F1" w:rsidP="007000F1">
      <w:pPr>
        <w:pStyle w:val="1"/>
        <w:rPr>
          <w:b/>
          <w:szCs w:val="24"/>
        </w:rPr>
      </w:pPr>
    </w:p>
    <w:p w:rsidR="007000F1" w:rsidRPr="002048B7" w:rsidRDefault="007000F1" w:rsidP="007000F1">
      <w:pPr>
        <w:pStyle w:val="1"/>
        <w:rPr>
          <w:b/>
          <w:szCs w:val="24"/>
        </w:rPr>
      </w:pPr>
      <w:r w:rsidRPr="002048B7">
        <w:rPr>
          <w:b/>
          <w:szCs w:val="24"/>
        </w:rPr>
        <w:t>Секретарь публичных слушаний</w:t>
      </w:r>
      <w:r w:rsidRPr="002048B7">
        <w:rPr>
          <w:b/>
          <w:szCs w:val="24"/>
        </w:rPr>
        <w:tab/>
      </w:r>
      <w:r w:rsidRPr="002048B7">
        <w:rPr>
          <w:b/>
          <w:szCs w:val="24"/>
        </w:rPr>
        <w:tab/>
        <w:t xml:space="preserve">                                                             </w:t>
      </w:r>
      <w:proofErr w:type="spellStart"/>
      <w:r w:rsidRPr="002048B7">
        <w:rPr>
          <w:b/>
          <w:szCs w:val="24"/>
        </w:rPr>
        <w:t>Н.Гамидов</w:t>
      </w:r>
      <w:proofErr w:type="spellEnd"/>
    </w:p>
    <w:p w:rsidR="007000F1" w:rsidRDefault="007000F1" w:rsidP="007000F1"/>
    <w:p w:rsidR="007000F1" w:rsidRDefault="007000F1" w:rsidP="007000F1"/>
    <w:p w:rsidR="007000F1" w:rsidRDefault="007000F1" w:rsidP="007000F1"/>
    <w:p w:rsidR="007000F1" w:rsidRDefault="007000F1" w:rsidP="007000F1"/>
    <w:p w:rsidR="007000F1" w:rsidRDefault="007000F1" w:rsidP="007000F1"/>
    <w:p w:rsidR="007000F1" w:rsidRDefault="007000F1" w:rsidP="007000F1"/>
    <w:p w:rsidR="007000F1" w:rsidRDefault="007000F1" w:rsidP="007000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</w:p>
    <w:p w:rsidR="007000F1" w:rsidRDefault="007000F1" w:rsidP="007000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 w:rsidRPr="001D397D">
        <w:rPr>
          <w:b/>
          <w:sz w:val="24"/>
          <w:szCs w:val="24"/>
        </w:rPr>
        <w:t>ЗАКЛЮЧЕНИЕ</w:t>
      </w:r>
    </w:p>
    <w:p w:rsidR="007000F1" w:rsidRDefault="007000F1" w:rsidP="007000F1">
      <w:pPr>
        <w:jc w:val="center"/>
        <w:rPr>
          <w:b/>
          <w:sz w:val="24"/>
          <w:szCs w:val="24"/>
        </w:rPr>
      </w:pPr>
    </w:p>
    <w:p w:rsidR="007000F1" w:rsidRPr="00133674" w:rsidRDefault="007000F1" w:rsidP="007000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30.03.2022</w:t>
      </w:r>
      <w:r w:rsidRPr="00133674">
        <w:rPr>
          <w:b/>
          <w:sz w:val="24"/>
          <w:szCs w:val="24"/>
        </w:rPr>
        <w:t xml:space="preserve">г.                                   </w:t>
      </w:r>
      <w:r w:rsidRPr="00DE493F">
        <w:rPr>
          <w:b/>
          <w:sz w:val="24"/>
          <w:szCs w:val="24"/>
        </w:rPr>
        <w:t xml:space="preserve">                              </w:t>
      </w:r>
      <w:r w:rsidRPr="00133674">
        <w:rPr>
          <w:b/>
          <w:sz w:val="24"/>
          <w:szCs w:val="24"/>
        </w:rPr>
        <w:t xml:space="preserve">                                                       </w:t>
      </w:r>
      <w:proofErr w:type="spellStart"/>
      <w:r w:rsidRPr="00133674">
        <w:rPr>
          <w:b/>
          <w:sz w:val="24"/>
          <w:szCs w:val="24"/>
        </w:rPr>
        <w:t>с.Эминхюр</w:t>
      </w:r>
      <w:proofErr w:type="spellEnd"/>
    </w:p>
    <w:p w:rsidR="007000F1" w:rsidRDefault="007000F1" w:rsidP="007000F1">
      <w:pPr>
        <w:jc w:val="center"/>
        <w:rPr>
          <w:b/>
          <w:sz w:val="24"/>
          <w:szCs w:val="24"/>
        </w:rPr>
      </w:pPr>
    </w:p>
    <w:p w:rsidR="007000F1" w:rsidRDefault="007000F1" w:rsidP="007000F1">
      <w:pPr>
        <w:jc w:val="both"/>
        <w:rPr>
          <w:b/>
          <w:sz w:val="24"/>
          <w:szCs w:val="24"/>
        </w:rPr>
      </w:pPr>
    </w:p>
    <w:p w:rsidR="007000F1" w:rsidRPr="00F317B3" w:rsidRDefault="007000F1" w:rsidP="00985279">
      <w:pPr>
        <w:jc w:val="both"/>
        <w:rPr>
          <w:sz w:val="26"/>
          <w:szCs w:val="26"/>
        </w:rPr>
      </w:pPr>
      <w:r w:rsidRPr="00F317B3">
        <w:rPr>
          <w:sz w:val="26"/>
          <w:szCs w:val="26"/>
        </w:rPr>
        <w:t xml:space="preserve">                   О результатах публичных слушаний по вопросу об изменении категории земли с – земли населенных пунктов, </w:t>
      </w:r>
      <w:r w:rsidRPr="00DD065B">
        <w:rPr>
          <w:sz w:val="26"/>
          <w:szCs w:val="26"/>
        </w:rPr>
        <w:t>с вида разрешенного использования «для ведения личного подсобного хозяйства» на вид разрешенного использования «в целя</w:t>
      </w:r>
      <w:r>
        <w:rPr>
          <w:sz w:val="26"/>
          <w:szCs w:val="26"/>
        </w:rPr>
        <w:t xml:space="preserve">х эксплуатации здания магазина» </w:t>
      </w:r>
      <w:r w:rsidRPr="00F317B3">
        <w:rPr>
          <w:sz w:val="26"/>
          <w:szCs w:val="26"/>
        </w:rPr>
        <w:t xml:space="preserve">земельный участок с кадастровым номером </w:t>
      </w:r>
      <w:r w:rsidRPr="00DD065B">
        <w:rPr>
          <w:sz w:val="26"/>
          <w:szCs w:val="26"/>
        </w:rPr>
        <w:t>05:13</w:t>
      </w:r>
      <w:r>
        <w:rPr>
          <w:sz w:val="26"/>
          <w:szCs w:val="26"/>
        </w:rPr>
        <w:t xml:space="preserve">:000004:3432, площадью 500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 </w:t>
      </w:r>
      <w:r w:rsidRPr="00F317B3">
        <w:rPr>
          <w:sz w:val="26"/>
          <w:szCs w:val="26"/>
        </w:rPr>
        <w:t>расположенного по адресу: Республика Дагестан, С-</w:t>
      </w:r>
      <w:proofErr w:type="spellStart"/>
      <w:r w:rsidRPr="00F317B3">
        <w:rPr>
          <w:sz w:val="26"/>
          <w:szCs w:val="26"/>
        </w:rPr>
        <w:t>Стальский</w:t>
      </w:r>
      <w:proofErr w:type="spellEnd"/>
      <w:r w:rsidRPr="00F317B3">
        <w:rPr>
          <w:sz w:val="26"/>
          <w:szCs w:val="26"/>
        </w:rPr>
        <w:t xml:space="preserve"> район, </w:t>
      </w:r>
      <w:proofErr w:type="spellStart"/>
      <w:r w:rsidRPr="00F317B3">
        <w:rPr>
          <w:sz w:val="26"/>
          <w:szCs w:val="26"/>
        </w:rPr>
        <w:t>с.Эминхюр</w:t>
      </w:r>
      <w:proofErr w:type="spellEnd"/>
      <w:r w:rsidRPr="00F317B3">
        <w:rPr>
          <w:sz w:val="26"/>
          <w:szCs w:val="26"/>
        </w:rPr>
        <w:t>.</w:t>
      </w:r>
    </w:p>
    <w:p w:rsidR="007000F1" w:rsidRPr="00F317B3" w:rsidRDefault="007000F1" w:rsidP="00985279">
      <w:pPr>
        <w:jc w:val="both"/>
        <w:rPr>
          <w:sz w:val="26"/>
          <w:szCs w:val="26"/>
        </w:rPr>
      </w:pPr>
    </w:p>
    <w:p w:rsidR="007000F1" w:rsidRPr="00F317B3" w:rsidRDefault="007000F1" w:rsidP="00985279">
      <w:pPr>
        <w:jc w:val="both"/>
        <w:rPr>
          <w:sz w:val="26"/>
          <w:szCs w:val="26"/>
        </w:rPr>
      </w:pPr>
      <w:r w:rsidRPr="00F317B3">
        <w:rPr>
          <w:sz w:val="26"/>
          <w:szCs w:val="26"/>
        </w:rPr>
        <w:t xml:space="preserve">                  Публичные слушания об изменении категории земли – земли населенных пунктов, </w:t>
      </w:r>
      <w:r w:rsidRPr="00DD065B">
        <w:rPr>
          <w:sz w:val="26"/>
          <w:szCs w:val="26"/>
        </w:rPr>
        <w:t>с вида разрешенного использования «для ведения личного подсобного хозяйства» на вид разрешенного использования «в целях эксплуатации здания магази</w:t>
      </w:r>
      <w:r>
        <w:rPr>
          <w:sz w:val="26"/>
          <w:szCs w:val="26"/>
        </w:rPr>
        <w:t xml:space="preserve">на» </w:t>
      </w:r>
      <w:r w:rsidRPr="00F317B3">
        <w:rPr>
          <w:sz w:val="26"/>
          <w:szCs w:val="26"/>
        </w:rPr>
        <w:t xml:space="preserve">земельный участок с кадастровым номером </w:t>
      </w:r>
      <w:r w:rsidRPr="00DD065B">
        <w:rPr>
          <w:sz w:val="26"/>
          <w:szCs w:val="26"/>
        </w:rPr>
        <w:t xml:space="preserve">05:13:000004:3432, площадью 500 </w:t>
      </w:r>
      <w:proofErr w:type="spellStart"/>
      <w:r w:rsidRPr="00DD065B">
        <w:rPr>
          <w:sz w:val="26"/>
          <w:szCs w:val="26"/>
        </w:rPr>
        <w:t>кв.м</w:t>
      </w:r>
      <w:proofErr w:type="spellEnd"/>
      <w:r w:rsidRPr="00DD065B">
        <w:rPr>
          <w:sz w:val="26"/>
          <w:szCs w:val="26"/>
        </w:rPr>
        <w:t xml:space="preserve">. </w:t>
      </w:r>
      <w:r w:rsidRPr="00F317B3">
        <w:rPr>
          <w:sz w:val="26"/>
          <w:szCs w:val="26"/>
        </w:rPr>
        <w:t>расположенного по адресу: Республика Дагестан, С-</w:t>
      </w:r>
      <w:proofErr w:type="spellStart"/>
      <w:r w:rsidRPr="00F317B3">
        <w:rPr>
          <w:sz w:val="26"/>
          <w:szCs w:val="26"/>
        </w:rPr>
        <w:t>Стальский</w:t>
      </w:r>
      <w:proofErr w:type="spellEnd"/>
      <w:r w:rsidRPr="00F317B3">
        <w:rPr>
          <w:sz w:val="26"/>
          <w:szCs w:val="26"/>
        </w:rPr>
        <w:t xml:space="preserve"> район, </w:t>
      </w:r>
      <w:proofErr w:type="spellStart"/>
      <w:r w:rsidRPr="00F317B3">
        <w:rPr>
          <w:sz w:val="26"/>
          <w:szCs w:val="26"/>
        </w:rPr>
        <w:t>с.Эминхюр</w:t>
      </w:r>
      <w:proofErr w:type="spellEnd"/>
      <w:r w:rsidRPr="00F317B3">
        <w:rPr>
          <w:sz w:val="26"/>
          <w:szCs w:val="26"/>
        </w:rPr>
        <w:t xml:space="preserve">, проведены по инициативе собственника земельного участка </w:t>
      </w:r>
      <w:r w:rsidRPr="00DD065B">
        <w:rPr>
          <w:sz w:val="26"/>
          <w:szCs w:val="26"/>
        </w:rPr>
        <w:t>Мирзоев</w:t>
      </w:r>
      <w:r>
        <w:rPr>
          <w:sz w:val="26"/>
          <w:szCs w:val="26"/>
        </w:rPr>
        <w:t>а</w:t>
      </w:r>
      <w:r w:rsidRPr="00DD065B">
        <w:rPr>
          <w:sz w:val="26"/>
          <w:szCs w:val="26"/>
        </w:rPr>
        <w:t xml:space="preserve"> Султан</w:t>
      </w:r>
      <w:r>
        <w:rPr>
          <w:sz w:val="26"/>
          <w:szCs w:val="26"/>
        </w:rPr>
        <w:t>а</w:t>
      </w:r>
      <w:r w:rsidRPr="00DD065B">
        <w:rPr>
          <w:sz w:val="26"/>
          <w:szCs w:val="26"/>
        </w:rPr>
        <w:t xml:space="preserve"> Сергеевич</w:t>
      </w:r>
      <w:r>
        <w:rPr>
          <w:sz w:val="26"/>
          <w:szCs w:val="26"/>
        </w:rPr>
        <w:t>а.</w:t>
      </w:r>
    </w:p>
    <w:p w:rsidR="007000F1" w:rsidRPr="00F317B3" w:rsidRDefault="007000F1" w:rsidP="00985279">
      <w:pPr>
        <w:jc w:val="both"/>
        <w:rPr>
          <w:sz w:val="26"/>
          <w:szCs w:val="26"/>
        </w:rPr>
      </w:pPr>
    </w:p>
    <w:p w:rsidR="007000F1" w:rsidRPr="00F317B3" w:rsidRDefault="007000F1" w:rsidP="00985279">
      <w:pPr>
        <w:jc w:val="both"/>
        <w:rPr>
          <w:sz w:val="26"/>
          <w:szCs w:val="26"/>
        </w:rPr>
      </w:pPr>
      <w:r w:rsidRPr="00F317B3">
        <w:rPr>
          <w:sz w:val="26"/>
          <w:szCs w:val="26"/>
        </w:rPr>
        <w:t xml:space="preserve">                  Уполномоченный орган по проведению публичных слушаний, а также принятию предложений граждан об изменении категории земли с земли населенных пунктов, </w:t>
      </w:r>
      <w:r w:rsidRPr="00DD065B">
        <w:rPr>
          <w:sz w:val="26"/>
          <w:szCs w:val="26"/>
        </w:rPr>
        <w:t>с вида разрешенного использования «для ведения личного подсобного хозяйства» на вид разрешенного использования «в целях эксплуатации здания магази</w:t>
      </w:r>
      <w:r>
        <w:rPr>
          <w:sz w:val="26"/>
          <w:szCs w:val="26"/>
        </w:rPr>
        <w:t xml:space="preserve">на» </w:t>
      </w:r>
      <w:r w:rsidRPr="00F317B3">
        <w:rPr>
          <w:sz w:val="26"/>
          <w:szCs w:val="26"/>
        </w:rPr>
        <w:t>- Комиссия по предоставлению разрешения на условно разрешённый вид использования земельного участка или объекта капитального строительства.</w:t>
      </w:r>
    </w:p>
    <w:p w:rsidR="007000F1" w:rsidRPr="00F317B3" w:rsidRDefault="007000F1" w:rsidP="00985279">
      <w:pPr>
        <w:jc w:val="both"/>
        <w:rPr>
          <w:sz w:val="26"/>
          <w:szCs w:val="26"/>
        </w:rPr>
      </w:pPr>
      <w:r w:rsidRPr="00F317B3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30 марта 2022</w:t>
      </w:r>
      <w:r w:rsidRPr="00F317B3">
        <w:rPr>
          <w:sz w:val="26"/>
          <w:szCs w:val="26"/>
        </w:rPr>
        <w:t xml:space="preserve"> года по адресу: </w:t>
      </w:r>
      <w:proofErr w:type="spellStart"/>
      <w:r w:rsidRPr="00F317B3">
        <w:rPr>
          <w:sz w:val="26"/>
          <w:szCs w:val="26"/>
        </w:rPr>
        <w:t>с.Эминхюр</w:t>
      </w:r>
      <w:proofErr w:type="spellEnd"/>
      <w:r w:rsidRPr="00F317B3">
        <w:rPr>
          <w:sz w:val="26"/>
          <w:szCs w:val="26"/>
        </w:rPr>
        <w:t>, здание администрации сельского поселения, решением Собрания деп</w:t>
      </w:r>
      <w:r>
        <w:rPr>
          <w:sz w:val="26"/>
          <w:szCs w:val="26"/>
        </w:rPr>
        <w:t>утатов сельского поселения от 28.02.2022</w:t>
      </w:r>
      <w:r w:rsidRPr="00F317B3">
        <w:rPr>
          <w:sz w:val="26"/>
          <w:szCs w:val="26"/>
        </w:rPr>
        <w:t xml:space="preserve"> № </w:t>
      </w:r>
      <w:r>
        <w:rPr>
          <w:sz w:val="26"/>
          <w:szCs w:val="26"/>
        </w:rPr>
        <w:t>45</w:t>
      </w:r>
      <w:r w:rsidRPr="00F317B3">
        <w:rPr>
          <w:sz w:val="26"/>
          <w:szCs w:val="26"/>
        </w:rPr>
        <w:t xml:space="preserve"> были проведены публичные слушания, на которых присутствовали 1</w:t>
      </w:r>
      <w:r>
        <w:rPr>
          <w:sz w:val="26"/>
          <w:szCs w:val="26"/>
        </w:rPr>
        <w:t>2</w:t>
      </w:r>
      <w:r w:rsidRPr="00F317B3">
        <w:rPr>
          <w:sz w:val="26"/>
          <w:szCs w:val="26"/>
        </w:rPr>
        <w:t>4 человек.</w:t>
      </w:r>
    </w:p>
    <w:p w:rsidR="007000F1" w:rsidRPr="00F317B3" w:rsidRDefault="007000F1" w:rsidP="00985279">
      <w:pPr>
        <w:jc w:val="both"/>
        <w:rPr>
          <w:sz w:val="26"/>
          <w:szCs w:val="26"/>
        </w:rPr>
      </w:pPr>
      <w:r w:rsidRPr="00F317B3">
        <w:rPr>
          <w:sz w:val="26"/>
          <w:szCs w:val="26"/>
        </w:rPr>
        <w:t xml:space="preserve">на публичных слушаниях выступили; Тагирова Т, </w:t>
      </w:r>
      <w:proofErr w:type="spellStart"/>
      <w:r w:rsidRPr="00F317B3">
        <w:rPr>
          <w:sz w:val="26"/>
          <w:szCs w:val="26"/>
        </w:rPr>
        <w:t>Ферзалиев</w:t>
      </w:r>
      <w:proofErr w:type="spellEnd"/>
      <w:r w:rsidRPr="00F317B3">
        <w:rPr>
          <w:sz w:val="26"/>
          <w:szCs w:val="26"/>
        </w:rPr>
        <w:t xml:space="preserve"> З.</w:t>
      </w:r>
    </w:p>
    <w:p w:rsidR="007000F1" w:rsidRPr="00F317B3" w:rsidRDefault="007000F1" w:rsidP="00985279">
      <w:pPr>
        <w:jc w:val="both"/>
        <w:rPr>
          <w:sz w:val="26"/>
          <w:szCs w:val="26"/>
        </w:rPr>
      </w:pPr>
    </w:p>
    <w:p w:rsidR="007000F1" w:rsidRPr="00F317B3" w:rsidRDefault="007000F1" w:rsidP="00985279">
      <w:pPr>
        <w:jc w:val="both"/>
        <w:rPr>
          <w:sz w:val="26"/>
          <w:szCs w:val="26"/>
        </w:rPr>
      </w:pPr>
      <w:r w:rsidRPr="00F317B3">
        <w:rPr>
          <w:sz w:val="26"/>
          <w:szCs w:val="26"/>
        </w:rPr>
        <w:t>Присутствовали – 1</w:t>
      </w:r>
      <w:r>
        <w:rPr>
          <w:sz w:val="26"/>
          <w:szCs w:val="26"/>
        </w:rPr>
        <w:t>2</w:t>
      </w:r>
      <w:r w:rsidRPr="00F317B3">
        <w:rPr>
          <w:sz w:val="26"/>
          <w:szCs w:val="26"/>
        </w:rPr>
        <w:t>4 человек.</w:t>
      </w:r>
    </w:p>
    <w:p w:rsidR="007000F1" w:rsidRPr="00F317B3" w:rsidRDefault="007000F1" w:rsidP="00985279">
      <w:pPr>
        <w:jc w:val="both"/>
        <w:rPr>
          <w:sz w:val="26"/>
          <w:szCs w:val="26"/>
        </w:rPr>
      </w:pPr>
    </w:p>
    <w:p w:rsidR="007000F1" w:rsidRPr="00F317B3" w:rsidRDefault="007000F1" w:rsidP="00985279">
      <w:pPr>
        <w:jc w:val="both"/>
        <w:rPr>
          <w:sz w:val="26"/>
          <w:szCs w:val="26"/>
        </w:rPr>
      </w:pPr>
      <w:r w:rsidRPr="00F317B3">
        <w:rPr>
          <w:sz w:val="26"/>
          <w:szCs w:val="26"/>
        </w:rPr>
        <w:t>Выступили - 2 человека.</w:t>
      </w:r>
    </w:p>
    <w:p w:rsidR="007000F1" w:rsidRPr="00F317B3" w:rsidRDefault="007000F1" w:rsidP="00985279">
      <w:pPr>
        <w:jc w:val="both"/>
        <w:rPr>
          <w:sz w:val="26"/>
          <w:szCs w:val="26"/>
        </w:rPr>
      </w:pPr>
    </w:p>
    <w:p w:rsidR="007000F1" w:rsidRDefault="007000F1" w:rsidP="00985279">
      <w:pPr>
        <w:jc w:val="both"/>
        <w:rPr>
          <w:sz w:val="26"/>
          <w:szCs w:val="26"/>
        </w:rPr>
      </w:pPr>
      <w:r w:rsidRPr="00F317B3">
        <w:rPr>
          <w:sz w:val="26"/>
          <w:szCs w:val="26"/>
        </w:rPr>
        <w:t xml:space="preserve">                  Путем голосования установлено, что об изменении категории земли с земли населенных пунктов, </w:t>
      </w:r>
      <w:r w:rsidRPr="00DD065B">
        <w:rPr>
          <w:sz w:val="26"/>
          <w:szCs w:val="26"/>
        </w:rPr>
        <w:t xml:space="preserve">с вида разрешенного использования «для ведения личного подсобного хозяйства» на вид разрешенного использования «в целях эксплуатации здания магазина» </w:t>
      </w:r>
      <w:r w:rsidRPr="00F317B3">
        <w:rPr>
          <w:sz w:val="26"/>
          <w:szCs w:val="26"/>
        </w:rPr>
        <w:t xml:space="preserve">сельского поселения одобрено единогласно всеми участниками публичных слушаний муниципального образования сельского поселения «село </w:t>
      </w:r>
      <w:proofErr w:type="spellStart"/>
      <w:r w:rsidRPr="00F317B3">
        <w:rPr>
          <w:sz w:val="26"/>
          <w:szCs w:val="26"/>
        </w:rPr>
        <w:t>Эминхюр</w:t>
      </w:r>
      <w:proofErr w:type="spellEnd"/>
      <w:r w:rsidRPr="00F317B3">
        <w:rPr>
          <w:sz w:val="26"/>
          <w:szCs w:val="26"/>
        </w:rPr>
        <w:t>».</w:t>
      </w:r>
    </w:p>
    <w:p w:rsidR="007000F1" w:rsidRDefault="007000F1" w:rsidP="007000F1">
      <w:pPr>
        <w:rPr>
          <w:sz w:val="26"/>
          <w:szCs w:val="26"/>
        </w:rPr>
      </w:pPr>
    </w:p>
    <w:p w:rsidR="007000F1" w:rsidRPr="00F317B3" w:rsidRDefault="007000F1" w:rsidP="007000F1">
      <w:pPr>
        <w:rPr>
          <w:sz w:val="26"/>
          <w:szCs w:val="26"/>
        </w:rPr>
      </w:pPr>
    </w:p>
    <w:p w:rsidR="007000F1" w:rsidRDefault="007000F1" w:rsidP="007000F1">
      <w:pPr>
        <w:jc w:val="both"/>
        <w:rPr>
          <w:b/>
          <w:sz w:val="24"/>
          <w:szCs w:val="24"/>
        </w:rPr>
      </w:pPr>
      <w:r w:rsidRPr="002048B7">
        <w:rPr>
          <w:b/>
          <w:sz w:val="24"/>
          <w:szCs w:val="24"/>
        </w:rPr>
        <w:t xml:space="preserve">Председательствующий </w:t>
      </w:r>
    </w:p>
    <w:p w:rsidR="007000F1" w:rsidRPr="002048B7" w:rsidRDefault="007000F1" w:rsidP="007000F1">
      <w:pPr>
        <w:jc w:val="both"/>
        <w:rPr>
          <w:b/>
          <w:sz w:val="24"/>
          <w:szCs w:val="24"/>
        </w:rPr>
      </w:pPr>
      <w:r w:rsidRPr="002048B7">
        <w:rPr>
          <w:b/>
          <w:sz w:val="24"/>
          <w:szCs w:val="24"/>
        </w:rPr>
        <w:t xml:space="preserve">публичных слушаний                       </w:t>
      </w:r>
      <w:r w:rsidRPr="00C13EDE">
        <w:rPr>
          <w:sz w:val="24"/>
          <w:szCs w:val="24"/>
          <w:u w:val="single"/>
        </w:rPr>
        <w:t xml:space="preserve">                                           </w:t>
      </w:r>
      <w:r w:rsidRPr="002048B7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 </w:t>
      </w:r>
      <w:r w:rsidRPr="002048B7">
        <w:rPr>
          <w:b/>
          <w:sz w:val="24"/>
          <w:szCs w:val="24"/>
        </w:rPr>
        <w:t xml:space="preserve">    </w:t>
      </w:r>
      <w:proofErr w:type="spellStart"/>
      <w:r w:rsidRPr="002048B7">
        <w:rPr>
          <w:b/>
          <w:sz w:val="24"/>
          <w:szCs w:val="24"/>
        </w:rPr>
        <w:t>Т.Тагирова</w:t>
      </w:r>
      <w:proofErr w:type="spellEnd"/>
    </w:p>
    <w:p w:rsidR="007000F1" w:rsidRDefault="007000F1" w:rsidP="00F61A26">
      <w:pPr>
        <w:jc w:val="center"/>
        <w:rPr>
          <w:b/>
          <w:sz w:val="32"/>
          <w:szCs w:val="32"/>
        </w:rPr>
      </w:pPr>
    </w:p>
    <w:p w:rsidR="0032034C" w:rsidRDefault="0032034C"/>
    <w:sectPr w:rsidR="0032034C" w:rsidSect="007000F1">
      <w:pgSz w:w="11906" w:h="16838"/>
      <w:pgMar w:top="426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A8"/>
    <w:rsid w:val="00031817"/>
    <w:rsid w:val="001B1C89"/>
    <w:rsid w:val="00204F45"/>
    <w:rsid w:val="00254458"/>
    <w:rsid w:val="0026459F"/>
    <w:rsid w:val="002A1D0B"/>
    <w:rsid w:val="0032034C"/>
    <w:rsid w:val="003515C1"/>
    <w:rsid w:val="004929A8"/>
    <w:rsid w:val="004B2D6F"/>
    <w:rsid w:val="0053706E"/>
    <w:rsid w:val="0060260D"/>
    <w:rsid w:val="00607658"/>
    <w:rsid w:val="006E2014"/>
    <w:rsid w:val="007000F1"/>
    <w:rsid w:val="007D2CB7"/>
    <w:rsid w:val="008414A4"/>
    <w:rsid w:val="008C5733"/>
    <w:rsid w:val="00985279"/>
    <w:rsid w:val="009A5BB2"/>
    <w:rsid w:val="00BD534E"/>
    <w:rsid w:val="00C1112D"/>
    <w:rsid w:val="00C43978"/>
    <w:rsid w:val="00C44E49"/>
    <w:rsid w:val="00C97F92"/>
    <w:rsid w:val="00E8481C"/>
    <w:rsid w:val="00F61A26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D5834"/>
  <w15:docId w15:val="{AA119A96-C363-4F52-8FF9-071578D5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A2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00F1"/>
    <w:pPr>
      <w:keepNext/>
      <w:widowControl/>
      <w:autoSpaceDE/>
      <w:autoSpaceDN/>
      <w:adjustRightInd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7000F1"/>
    <w:pPr>
      <w:keepNext/>
      <w:widowControl/>
      <w:autoSpaceDE/>
      <w:autoSpaceDN/>
      <w:adjustRightInd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 Знак Знак"/>
    <w:link w:val="ConsNormal0"/>
    <w:locked/>
    <w:rsid w:val="00F61A26"/>
    <w:rPr>
      <w:rFonts w:ascii="Arial" w:hAnsi="Arial" w:cs="Arial"/>
    </w:rPr>
  </w:style>
  <w:style w:type="paragraph" w:customStyle="1" w:styleId="ConsNormal0">
    <w:name w:val="ConsNormal Знак Знак"/>
    <w:link w:val="ConsNormal"/>
    <w:rsid w:val="00F61A2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44E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E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C44E49"/>
    <w:pPr>
      <w:widowControl/>
      <w:autoSpaceDE/>
      <w:autoSpaceDN/>
      <w:adjustRightInd/>
      <w:spacing w:before="75" w:after="75"/>
      <w:ind w:left="75" w:right="75" w:firstLine="225"/>
      <w:jc w:val="both"/>
    </w:pPr>
    <w:rPr>
      <w:rFonts w:ascii="Verdana" w:hAnsi="Verdana" w:cs="Verdana"/>
      <w:color w:val="000000"/>
      <w:sz w:val="18"/>
      <w:szCs w:val="18"/>
    </w:rPr>
  </w:style>
  <w:style w:type="character" w:styleId="a6">
    <w:name w:val="Strong"/>
    <w:uiPriority w:val="22"/>
    <w:qFormat/>
    <w:rsid w:val="00C44E49"/>
    <w:rPr>
      <w:b/>
      <w:bCs/>
    </w:rPr>
  </w:style>
  <w:style w:type="character" w:customStyle="1" w:styleId="10">
    <w:name w:val="Заголовок 1 Знак"/>
    <w:basedOn w:val="a0"/>
    <w:link w:val="1"/>
    <w:rsid w:val="007000F1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00F1"/>
    <w:rPr>
      <w:rFonts w:eastAsia="Times New Roman"/>
      <w:szCs w:val="20"/>
      <w:lang w:eastAsia="ru-RU"/>
    </w:rPr>
  </w:style>
  <w:style w:type="paragraph" w:styleId="a7">
    <w:name w:val="No Spacing"/>
    <w:uiPriority w:val="1"/>
    <w:qFormat/>
    <w:rsid w:val="007000F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Ямудин Ягибеков</cp:lastModifiedBy>
  <cp:revision>19</cp:revision>
  <cp:lastPrinted>2018-09-24T16:16:00Z</cp:lastPrinted>
  <dcterms:created xsi:type="dcterms:W3CDTF">2016-10-13T06:40:00Z</dcterms:created>
  <dcterms:modified xsi:type="dcterms:W3CDTF">2022-04-01T09:59:00Z</dcterms:modified>
</cp:coreProperties>
</file>