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99" w:rsidRPr="00185499" w:rsidRDefault="00185499" w:rsidP="0018549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18549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Прокуратура Сулейман-Стальского района разъясняет:</w:t>
      </w:r>
    </w:p>
    <w:p w:rsidR="00185499" w:rsidRDefault="00185499" w:rsidP="00185499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у</w:t>
      </w:r>
      <w:r w:rsidRPr="001854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становлен запрет обращения взыскания судебными приставами-исполнителями на единовременную выплату в размере 10 000 рублей на каждого ребенка</w:t>
      </w:r>
    </w:p>
    <w:p w:rsidR="00185499" w:rsidRPr="00185499" w:rsidRDefault="00185499" w:rsidP="00185499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85499" w:rsidRPr="00185499" w:rsidRDefault="00185499" w:rsidP="00185499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185499">
        <w:rPr>
          <w:rFonts w:ascii="Times New Roman" w:eastAsia="Times New Roman" w:hAnsi="Times New Roman" w:cs="Times New Roman"/>
          <w:lang w:bidi="ar-SA"/>
        </w:rPr>
        <w:t xml:space="preserve">Федеральным законом от 08.06.2020 года № 166-ФЗ внесены изменения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Pr="00185499">
        <w:rPr>
          <w:rFonts w:ascii="Times New Roman" w:eastAsia="Times New Roman" w:hAnsi="Times New Roman" w:cs="Times New Roman"/>
          <w:lang w:bidi="ar-SA"/>
        </w:rPr>
        <w:t>коронавирусной</w:t>
      </w:r>
      <w:proofErr w:type="spellEnd"/>
      <w:r w:rsidRPr="00185499">
        <w:rPr>
          <w:rFonts w:ascii="Times New Roman" w:eastAsia="Times New Roman" w:hAnsi="Times New Roman" w:cs="Times New Roman"/>
          <w:lang w:bidi="ar-SA"/>
        </w:rPr>
        <w:t xml:space="preserve"> инфекции. </w:t>
      </w:r>
    </w:p>
    <w:p w:rsidR="00185499" w:rsidRPr="00185499" w:rsidRDefault="00185499" w:rsidP="00185499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185499">
        <w:rPr>
          <w:rFonts w:ascii="Times New Roman" w:eastAsia="Times New Roman" w:hAnsi="Times New Roman" w:cs="Times New Roman"/>
          <w:lang w:bidi="ar-SA"/>
        </w:rPr>
        <w:t>Так, данным законом изменена часть 1 статьи 101 Федерального закона от 02.10.2007 года №229-ФЗ «Об исполнительном производстве», устанавливающая виды доходов, на которые не может быть обращено взыскание. </w:t>
      </w:r>
    </w:p>
    <w:p w:rsidR="00185499" w:rsidRPr="00185499" w:rsidRDefault="00185499" w:rsidP="00185499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185499">
        <w:rPr>
          <w:rFonts w:ascii="Times New Roman" w:eastAsia="Times New Roman" w:hAnsi="Times New Roman" w:cs="Times New Roman"/>
          <w:lang w:bidi="ar-SA"/>
        </w:rPr>
        <w:t>К таким доходам теперь относится также единовременная выплата в размере 10 000 рублей на каждого ребенка, выплачиваемая в соответствии с Указом Президента РФ от 07.04.2020 года № 249 «О дополнительных мерах социальной п</w:t>
      </w:r>
      <w:r>
        <w:rPr>
          <w:rFonts w:ascii="Times New Roman" w:eastAsia="Times New Roman" w:hAnsi="Times New Roman" w:cs="Times New Roman"/>
          <w:lang w:bidi="ar-SA"/>
        </w:rPr>
        <w:t>оддержки семей, имеющих детей».</w:t>
      </w:r>
    </w:p>
    <w:p w:rsidR="00185499" w:rsidRPr="00185499" w:rsidRDefault="00185499" w:rsidP="00185499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185499">
        <w:rPr>
          <w:rFonts w:ascii="Times New Roman" w:eastAsia="Times New Roman" w:hAnsi="Times New Roman" w:cs="Times New Roman"/>
          <w:lang w:bidi="ar-SA"/>
        </w:rPr>
        <w:t>Таким образом, поступившие на счет упомянутые «детские» выплаты не могут быть списаны в счет погашения задолженностей. </w:t>
      </w:r>
    </w:p>
    <w:p w:rsidR="00185499" w:rsidRDefault="00185499" w:rsidP="00185499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185499">
        <w:rPr>
          <w:rFonts w:ascii="Times New Roman" w:eastAsia="Times New Roman" w:hAnsi="Times New Roman" w:cs="Times New Roman"/>
          <w:lang w:bidi="ar-SA"/>
        </w:rPr>
        <w:t>Указанные изменения начали действовать с 08.06.2020 года.</w:t>
      </w:r>
    </w:p>
    <w:p w:rsidR="00185499" w:rsidRDefault="00185499" w:rsidP="00185499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185499" w:rsidRDefault="00185499" w:rsidP="00185499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185499" w:rsidRDefault="00185499" w:rsidP="00F5510C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Старший помощник прокурора </w:t>
      </w:r>
    </w:p>
    <w:p w:rsidR="00185499" w:rsidRDefault="00185499" w:rsidP="00F5510C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>
        <w:rPr>
          <w:rFonts w:ascii="Times New Roman" w:eastAsia="Times New Roman" w:hAnsi="Times New Roman" w:cs="Times New Roman"/>
          <w:lang w:bidi="ar-SA"/>
        </w:rPr>
        <w:t>Сулейман-С</w:t>
      </w:r>
      <w:r w:rsidR="00F5510C">
        <w:rPr>
          <w:rFonts w:ascii="Times New Roman" w:eastAsia="Times New Roman" w:hAnsi="Times New Roman" w:cs="Times New Roman"/>
          <w:lang w:bidi="ar-SA"/>
        </w:rPr>
        <w:t>т</w:t>
      </w:r>
      <w:r>
        <w:rPr>
          <w:rFonts w:ascii="Times New Roman" w:eastAsia="Times New Roman" w:hAnsi="Times New Roman" w:cs="Times New Roman"/>
          <w:lang w:bidi="ar-SA"/>
        </w:rPr>
        <w:t>алького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района</w:t>
      </w:r>
    </w:p>
    <w:p w:rsidR="00185499" w:rsidRDefault="00185499" w:rsidP="00F5510C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185499" w:rsidRPr="00185499" w:rsidRDefault="00185499" w:rsidP="00F5510C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юрист 1 класса</w:t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 w:rsidR="00F5510C">
        <w:rPr>
          <w:rFonts w:ascii="Times New Roman" w:eastAsia="Times New Roman" w:hAnsi="Times New Roman" w:cs="Times New Roman"/>
          <w:lang w:bidi="ar-SA"/>
        </w:rPr>
        <w:tab/>
      </w:r>
      <w:r w:rsidR="00F5510C">
        <w:rPr>
          <w:rFonts w:ascii="Times New Roman" w:eastAsia="Times New Roman" w:hAnsi="Times New Roman" w:cs="Times New Roman"/>
          <w:lang w:bidi="ar-SA"/>
        </w:rPr>
        <w:tab/>
        <w:t xml:space="preserve">    </w:t>
      </w:r>
      <w:r>
        <w:rPr>
          <w:rFonts w:ascii="Times New Roman" w:eastAsia="Times New Roman" w:hAnsi="Times New Roman" w:cs="Times New Roman"/>
          <w:lang w:bidi="ar-SA"/>
        </w:rPr>
        <w:t>Ш.Б. Мусаев</w:t>
      </w:r>
    </w:p>
    <w:p w:rsidR="0096115B" w:rsidRDefault="0096115B" w:rsidP="00F5510C">
      <w:pPr>
        <w:jc w:val="both"/>
      </w:pPr>
    </w:p>
    <w:sectPr w:rsidR="0096115B" w:rsidSect="0096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85499"/>
    <w:rsid w:val="00185499"/>
    <w:rsid w:val="00630C0D"/>
    <w:rsid w:val="0096115B"/>
    <w:rsid w:val="009D20E0"/>
    <w:rsid w:val="00DD1D42"/>
    <w:rsid w:val="00F14D3B"/>
    <w:rsid w:val="00F53FAD"/>
    <w:rsid w:val="00F5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15B"/>
  </w:style>
  <w:style w:type="paragraph" w:styleId="2">
    <w:name w:val="heading 2"/>
    <w:basedOn w:val="a"/>
    <w:link w:val="20"/>
    <w:uiPriority w:val="9"/>
    <w:qFormat/>
    <w:rsid w:val="0018549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499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styleId="a3">
    <w:name w:val="Hyperlink"/>
    <w:basedOn w:val="a0"/>
    <w:uiPriority w:val="99"/>
    <w:semiHidden/>
    <w:unhideWhenUsed/>
    <w:rsid w:val="001854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</cp:revision>
  <cp:lastPrinted>2020-07-16T14:39:00Z</cp:lastPrinted>
  <dcterms:created xsi:type="dcterms:W3CDTF">2020-07-16T14:37:00Z</dcterms:created>
  <dcterms:modified xsi:type="dcterms:W3CDTF">2020-07-16T14:39:00Z</dcterms:modified>
</cp:coreProperties>
</file>