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D6" w:rsidRPr="00CA45D6" w:rsidRDefault="00CA45D6" w:rsidP="00CA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Pr="00CA45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59535" cy="1105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A95E15" w:rsidRPr="00A95E15" w:rsidRDefault="00CA45D6" w:rsidP="00A95E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="00A95E15" w:rsidRPr="00A95E15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A95E15" w:rsidRPr="00A95E15" w:rsidRDefault="00A95E15" w:rsidP="00A95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E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A95E15" w:rsidRPr="00A95E15" w:rsidRDefault="00A95E15" w:rsidP="00A95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E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АДМИНИСТРАЦИЯ СЕЛЬСКОГО ПОСЕЛЕНИЯ</w:t>
      </w:r>
    </w:p>
    <w:p w:rsidR="00A95E15" w:rsidRPr="00A95E15" w:rsidRDefault="00A95E15" w:rsidP="00A95E1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E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«СЕЛО ЭМИНХЮР»</w:t>
      </w:r>
    </w:p>
    <w:p w:rsidR="00A95E15" w:rsidRPr="00A95E15" w:rsidRDefault="00A95E15" w:rsidP="00A95E1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5E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95E15">
        <w:rPr>
          <w:rFonts w:ascii="Times New Roman" w:eastAsia="Times New Roman" w:hAnsi="Times New Roman" w:cs="Times New Roman"/>
          <w:b/>
        </w:rPr>
        <w:t xml:space="preserve">индекс: 368767 с. Эминхюр, ул. </w:t>
      </w:r>
      <w:proofErr w:type="spellStart"/>
      <w:r w:rsidRPr="00A95E15">
        <w:rPr>
          <w:rFonts w:ascii="Times New Roman" w:eastAsia="Times New Roman" w:hAnsi="Times New Roman" w:cs="Times New Roman"/>
          <w:b/>
        </w:rPr>
        <w:t>Агасиева</w:t>
      </w:r>
      <w:proofErr w:type="spellEnd"/>
      <w:r w:rsidRPr="00A95E15">
        <w:rPr>
          <w:rFonts w:ascii="Times New Roman" w:eastAsia="Times New Roman" w:hAnsi="Times New Roman" w:cs="Times New Roman"/>
          <w:b/>
        </w:rPr>
        <w:t xml:space="preserve"> С- </w:t>
      </w:r>
      <w:proofErr w:type="spellStart"/>
      <w:r w:rsidRPr="00A95E15">
        <w:rPr>
          <w:rFonts w:ascii="Times New Roman" w:eastAsia="Times New Roman" w:hAnsi="Times New Roman" w:cs="Times New Roman"/>
          <w:b/>
        </w:rPr>
        <w:t>Стальский</w:t>
      </w:r>
      <w:proofErr w:type="spellEnd"/>
      <w:r w:rsidRPr="00A95E15">
        <w:rPr>
          <w:rFonts w:ascii="Times New Roman" w:eastAsia="Times New Roman" w:hAnsi="Times New Roman" w:cs="Times New Roman"/>
          <w:b/>
        </w:rPr>
        <w:t xml:space="preserve"> район, </w:t>
      </w:r>
      <w:proofErr w:type="gramStart"/>
      <w:r w:rsidRPr="00A95E15">
        <w:rPr>
          <w:rFonts w:ascii="Times New Roman" w:eastAsia="Times New Roman" w:hAnsi="Times New Roman" w:cs="Times New Roman"/>
          <w:b/>
          <w:lang w:val="en-US"/>
        </w:rPr>
        <w:t>Email</w:t>
      </w:r>
      <w:r w:rsidRPr="00A95E15">
        <w:rPr>
          <w:rFonts w:ascii="Times New Roman" w:eastAsia="Times New Roman" w:hAnsi="Times New Roman" w:cs="Times New Roman"/>
          <w:b/>
        </w:rPr>
        <w:t>:</w:t>
      </w:r>
      <w:proofErr w:type="spellStart"/>
      <w:r w:rsidRPr="00A95E15">
        <w:rPr>
          <w:rFonts w:ascii="Times New Roman" w:eastAsia="Times New Roman" w:hAnsi="Times New Roman" w:cs="Times New Roman"/>
          <w:b/>
          <w:lang w:val="en-US"/>
        </w:rPr>
        <w:t>sp</w:t>
      </w:r>
      <w:proofErr w:type="spellEnd"/>
      <w:proofErr w:type="gramEnd"/>
      <w:r w:rsidRPr="00A95E15">
        <w:rPr>
          <w:rFonts w:ascii="Times New Roman" w:eastAsia="Times New Roman" w:hAnsi="Times New Roman" w:cs="Times New Roman"/>
          <w:b/>
        </w:rPr>
        <w:t>-</w:t>
      </w:r>
      <w:proofErr w:type="spellStart"/>
      <w:r w:rsidRPr="00A95E15">
        <w:rPr>
          <w:rFonts w:ascii="Times New Roman" w:eastAsia="Times New Roman" w:hAnsi="Times New Roman" w:cs="Times New Roman"/>
          <w:b/>
          <w:lang w:val="en-US"/>
        </w:rPr>
        <w:t>eminkhur</w:t>
      </w:r>
      <w:proofErr w:type="spellEnd"/>
      <w:r w:rsidRPr="00A95E15">
        <w:rPr>
          <w:rFonts w:ascii="Times New Roman" w:eastAsia="Times New Roman" w:hAnsi="Times New Roman" w:cs="Times New Roman"/>
          <w:b/>
        </w:rPr>
        <w:t>.т.89224899993</w:t>
      </w:r>
    </w:p>
    <w:p w:rsidR="00CA45D6" w:rsidRPr="00CA45D6" w:rsidRDefault="009A78F3" w:rsidP="00A95E15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26" style="position:absolute;z-index:251658240;visibility:visible;mso-wrap-distance-top:-3e-5mm;mso-wrap-distance-bottom:-3e-5mm" from="-.3pt,11.15pt" to="47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" strokeweight="4.5pt">
            <v:stroke linestyle="thickThin"/>
          </v:line>
        </w:pict>
      </w:r>
      <w:r w:rsidR="00CA45D6" w:rsidRPr="00CA45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CA45D6" w:rsidRPr="00CA4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</w:p>
    <w:p w:rsidR="00CA45D6" w:rsidRDefault="00CA45D6" w:rsidP="00CA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«15» </w:t>
      </w:r>
      <w:r w:rsidRPr="00CA45D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   05</w:t>
      </w:r>
      <w:r w:rsidRPr="00CA45D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     </w:t>
      </w:r>
      <w:r w:rsidRPr="00CA4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2023г                                                                                                              № </w:t>
      </w:r>
      <w:r w:rsidR="009A78F3"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</w:p>
    <w:p w:rsidR="009A78F3" w:rsidRPr="00CA45D6" w:rsidRDefault="009A78F3" w:rsidP="00CA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Default="00CA45D6" w:rsidP="00ED4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CA45D6">
        <w:rPr>
          <w:rFonts w:ascii="Times New Roman" w:hAnsi="Times New Roman"/>
          <w:b/>
          <w:sz w:val="24"/>
          <w:szCs w:val="24"/>
        </w:rPr>
        <w:t>ПОСТАНОВЛЕНИЕ</w:t>
      </w:r>
    </w:p>
    <w:p w:rsidR="00CA45D6" w:rsidRPr="00CA45D6" w:rsidRDefault="00CA45D6" w:rsidP="00ED4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75F" w:rsidRPr="00CA45D6" w:rsidRDefault="00ED475F" w:rsidP="00CA45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A45D6">
        <w:rPr>
          <w:rFonts w:ascii="Times New Roman" w:hAnsi="Times New Roman"/>
          <w:b/>
          <w:sz w:val="24"/>
          <w:szCs w:val="24"/>
        </w:rPr>
        <w:t>Об утверждении Перечня видов муниципального контроля и</w:t>
      </w:r>
      <w:r w:rsidR="000C493E" w:rsidRPr="00CA45D6">
        <w:rPr>
          <w:rFonts w:ascii="Times New Roman" w:hAnsi="Times New Roman"/>
          <w:b/>
          <w:sz w:val="24"/>
          <w:szCs w:val="24"/>
        </w:rPr>
        <w:t xml:space="preserve"> </w:t>
      </w:r>
      <w:r w:rsidRPr="00CA45D6">
        <w:rPr>
          <w:rFonts w:ascii="Times New Roman" w:hAnsi="Times New Roman"/>
          <w:b/>
          <w:sz w:val="24"/>
          <w:szCs w:val="24"/>
        </w:rPr>
        <w:t>органов местного самоуправления, упо</w:t>
      </w:r>
      <w:r w:rsidR="000C493E" w:rsidRPr="00CA45D6">
        <w:rPr>
          <w:rFonts w:ascii="Times New Roman" w:hAnsi="Times New Roman"/>
          <w:b/>
          <w:sz w:val="24"/>
          <w:szCs w:val="24"/>
        </w:rPr>
        <w:t>лномоченных на их осуществление</w:t>
      </w:r>
      <w:r w:rsidRPr="00CA45D6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0C493E" w:rsidRPr="00CA45D6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  <w:r w:rsidR="00CA45D6">
        <w:rPr>
          <w:rFonts w:ascii="Times New Roman" w:hAnsi="Times New Roman"/>
          <w:b/>
          <w:sz w:val="24"/>
          <w:szCs w:val="24"/>
        </w:rPr>
        <w:t xml:space="preserve"> «село </w:t>
      </w:r>
      <w:r w:rsidR="00A95E15">
        <w:rPr>
          <w:rFonts w:ascii="Times New Roman" w:hAnsi="Times New Roman"/>
          <w:b/>
          <w:sz w:val="24"/>
          <w:szCs w:val="24"/>
        </w:rPr>
        <w:t>Эминхюр</w:t>
      </w:r>
      <w:r w:rsidR="00CA45D6">
        <w:rPr>
          <w:rFonts w:ascii="Times New Roman" w:hAnsi="Times New Roman"/>
          <w:b/>
          <w:sz w:val="24"/>
          <w:szCs w:val="24"/>
        </w:rPr>
        <w:t xml:space="preserve">» </w:t>
      </w:r>
      <w:r w:rsidR="00CA45D6" w:rsidRPr="00CA45D6">
        <w:rPr>
          <w:rFonts w:ascii="Times New Roman" w:hAnsi="Times New Roman"/>
          <w:b/>
          <w:sz w:val="24"/>
          <w:szCs w:val="24"/>
        </w:rPr>
        <w:t>Сулейман-</w:t>
      </w:r>
      <w:proofErr w:type="spellStart"/>
      <w:r w:rsidR="00CA45D6" w:rsidRPr="00CA45D6">
        <w:rPr>
          <w:rFonts w:ascii="Times New Roman" w:hAnsi="Times New Roman"/>
          <w:b/>
          <w:sz w:val="24"/>
          <w:szCs w:val="24"/>
        </w:rPr>
        <w:t>Стальского</w:t>
      </w:r>
      <w:proofErr w:type="spellEnd"/>
      <w:r w:rsidR="00CA45D6" w:rsidRPr="00CA45D6">
        <w:rPr>
          <w:rFonts w:ascii="Times New Roman" w:hAnsi="Times New Roman"/>
          <w:b/>
          <w:sz w:val="24"/>
          <w:szCs w:val="24"/>
        </w:rPr>
        <w:t xml:space="preserve"> района Республики Дагестан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5D6" w:rsidRPr="00CA45D6" w:rsidRDefault="00ED475F" w:rsidP="009A7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45D6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CA45D6">
        <w:rPr>
          <w:rFonts w:ascii="Times New Roman" w:hAnsi="Times New Roman"/>
          <w:sz w:val="24"/>
          <w:szCs w:val="24"/>
        </w:rPr>
        <w:t xml:space="preserve">ом от 06.10.2003 № 131-ФЗ </w:t>
      </w:r>
      <w:r w:rsidRPr="00CA45D6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 w:rsidR="00CA45D6" w:rsidRPr="00CA45D6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</w:t>
      </w:r>
      <w:r w:rsidR="00A95E15">
        <w:rPr>
          <w:rFonts w:ascii="Times New Roman" w:hAnsi="Times New Roman"/>
          <w:sz w:val="24"/>
          <w:szCs w:val="24"/>
        </w:rPr>
        <w:t>Эминхюр</w:t>
      </w:r>
      <w:r w:rsidR="00CA45D6" w:rsidRPr="00CA45D6">
        <w:rPr>
          <w:rFonts w:ascii="Times New Roman" w:hAnsi="Times New Roman"/>
          <w:sz w:val="24"/>
          <w:szCs w:val="24"/>
        </w:rPr>
        <w:t>» Сулейман-</w:t>
      </w:r>
      <w:proofErr w:type="spellStart"/>
      <w:r w:rsidR="00CA45D6" w:rsidRPr="00CA45D6">
        <w:rPr>
          <w:rFonts w:ascii="Times New Roman" w:hAnsi="Times New Roman"/>
          <w:sz w:val="24"/>
          <w:szCs w:val="24"/>
        </w:rPr>
        <w:t>Стальского</w:t>
      </w:r>
      <w:proofErr w:type="spellEnd"/>
      <w:r w:rsidR="00CA45D6" w:rsidRPr="00CA45D6">
        <w:rPr>
          <w:rFonts w:ascii="Times New Roman" w:hAnsi="Times New Roman"/>
          <w:sz w:val="24"/>
          <w:szCs w:val="24"/>
        </w:rPr>
        <w:t xml:space="preserve"> района Республики Дагестан</w:t>
      </w:r>
      <w:r w:rsidRPr="00CA45D6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</w:p>
    <w:p w:rsidR="00CA45D6" w:rsidRPr="00CA45D6" w:rsidRDefault="00CA45D6" w:rsidP="009A7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75F" w:rsidRDefault="00ED475F" w:rsidP="009A78F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5D6">
        <w:rPr>
          <w:rFonts w:ascii="Times New Roman" w:hAnsi="Times New Roman"/>
          <w:b/>
          <w:sz w:val="24"/>
          <w:szCs w:val="24"/>
        </w:rPr>
        <w:t>ПОСТАНОВЛЯЕТ:</w:t>
      </w:r>
    </w:p>
    <w:p w:rsidR="009A78F3" w:rsidRPr="00CA45D6" w:rsidRDefault="009A78F3" w:rsidP="009A78F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45D6" w:rsidRDefault="00ED475F" w:rsidP="009A78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45D6">
        <w:rPr>
          <w:rFonts w:ascii="Times New Roman" w:hAnsi="Times New Roman"/>
          <w:sz w:val="24"/>
          <w:szCs w:val="24"/>
        </w:rPr>
        <w:t>Утвердить Перечень видов муниципальн</w:t>
      </w:r>
      <w:r w:rsidR="00CA45D6">
        <w:rPr>
          <w:rFonts w:ascii="Times New Roman" w:hAnsi="Times New Roman"/>
          <w:sz w:val="24"/>
          <w:szCs w:val="24"/>
        </w:rPr>
        <w:t>ого контроля и органов местного</w:t>
      </w:r>
    </w:p>
    <w:p w:rsidR="00ED475F" w:rsidRPr="00CA45D6" w:rsidRDefault="00ED475F" w:rsidP="009A7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5D6">
        <w:rPr>
          <w:rFonts w:ascii="Times New Roman" w:hAnsi="Times New Roman"/>
          <w:sz w:val="24"/>
          <w:szCs w:val="24"/>
        </w:rPr>
        <w:t>самоуправления, уполномоченных на их осуществление</w:t>
      </w:r>
      <w:r w:rsidR="000C493E" w:rsidRPr="00CA45D6">
        <w:rPr>
          <w:rFonts w:ascii="Times New Roman" w:hAnsi="Times New Roman"/>
          <w:sz w:val="24"/>
          <w:szCs w:val="24"/>
        </w:rPr>
        <w:t xml:space="preserve"> на территории </w:t>
      </w:r>
      <w:r w:rsidR="00CA45D6" w:rsidRPr="00CA45D6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</w:t>
      </w:r>
      <w:r w:rsidR="00A95E15">
        <w:rPr>
          <w:rFonts w:ascii="Times New Roman" w:hAnsi="Times New Roman"/>
          <w:sz w:val="24"/>
          <w:szCs w:val="24"/>
        </w:rPr>
        <w:t>Эминхюр</w:t>
      </w:r>
      <w:r w:rsidR="00CA45D6" w:rsidRPr="00CA45D6">
        <w:rPr>
          <w:rFonts w:ascii="Times New Roman" w:hAnsi="Times New Roman"/>
          <w:sz w:val="24"/>
          <w:szCs w:val="24"/>
        </w:rPr>
        <w:t>» Сулейман-</w:t>
      </w:r>
      <w:proofErr w:type="spellStart"/>
      <w:r w:rsidR="00CA45D6" w:rsidRPr="00CA45D6">
        <w:rPr>
          <w:rFonts w:ascii="Times New Roman" w:hAnsi="Times New Roman"/>
          <w:sz w:val="24"/>
          <w:szCs w:val="24"/>
        </w:rPr>
        <w:t>Стальского</w:t>
      </w:r>
      <w:proofErr w:type="spellEnd"/>
      <w:r w:rsidR="00CA45D6" w:rsidRPr="00CA45D6">
        <w:rPr>
          <w:rFonts w:ascii="Times New Roman" w:hAnsi="Times New Roman"/>
          <w:sz w:val="24"/>
          <w:szCs w:val="24"/>
        </w:rPr>
        <w:t xml:space="preserve"> района Республики Дагестан </w:t>
      </w:r>
      <w:r w:rsidRPr="00CA45D6">
        <w:rPr>
          <w:rFonts w:ascii="Times New Roman" w:hAnsi="Times New Roman"/>
          <w:sz w:val="24"/>
          <w:szCs w:val="24"/>
        </w:rPr>
        <w:t>согласно приложению.</w:t>
      </w:r>
    </w:p>
    <w:p w:rsidR="00ED475F" w:rsidRPr="00CA45D6" w:rsidRDefault="00ED475F" w:rsidP="009A78F3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="000C493E" w:rsidRP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45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Республики Дагестан</w:t>
      </w:r>
      <w:r w:rsidRP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муниципальными нормативными правовыми актами сельского поселения</w:t>
      </w:r>
      <w:r w:rsid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«село </w:t>
      </w:r>
      <w:r w:rsidR="00A95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Эминхюр</w:t>
      </w:r>
      <w:r w:rsid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CA4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</w:p>
    <w:p w:rsidR="00ED475F" w:rsidRDefault="00CA45D6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 </w:t>
      </w:r>
      <w:r w:rsidR="00ED475F" w:rsidRPr="00CA45D6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9A78F3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8F3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8F3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8F3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8F3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8F3" w:rsidRPr="00CA45D6" w:rsidRDefault="009A78F3" w:rsidP="009A78F3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F1EDB" w:rsidRPr="00CA45D6" w:rsidRDefault="00CA45D6" w:rsidP="009A78F3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="008F1EDB" w:rsidRPr="00CA45D6">
        <w:rPr>
          <w:rFonts w:ascii="Times New Roman" w:hAnsi="Times New Roman"/>
          <w:sz w:val="24"/>
          <w:szCs w:val="24"/>
          <w:lang w:eastAsia="ar-SA"/>
        </w:rPr>
        <w:t>Опубликовать настоящее постановление и разместить на официальном сайте администрации сельского поселения.</w:t>
      </w:r>
    </w:p>
    <w:p w:rsidR="008F1EDB" w:rsidRPr="00CA45D6" w:rsidRDefault="00CA45D6" w:rsidP="009A7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  </w:t>
      </w:r>
      <w:r w:rsidR="008F1EDB" w:rsidRPr="00CA45D6">
        <w:rPr>
          <w:rFonts w:ascii="Times New Roman" w:hAnsi="Times New Roman"/>
          <w:sz w:val="24"/>
          <w:szCs w:val="24"/>
        </w:rPr>
        <w:t>Пост</w:t>
      </w:r>
      <w:r w:rsidR="00CA77BF" w:rsidRPr="00CA45D6">
        <w:rPr>
          <w:rFonts w:ascii="Times New Roman" w:hAnsi="Times New Roman"/>
          <w:sz w:val="24"/>
          <w:szCs w:val="24"/>
        </w:rPr>
        <w:t>ановление вступает в силу после</w:t>
      </w:r>
      <w:r w:rsidR="008F1EDB" w:rsidRPr="00CA45D6">
        <w:rPr>
          <w:rFonts w:ascii="Times New Roman" w:hAnsi="Times New Roman"/>
          <w:sz w:val="24"/>
          <w:szCs w:val="24"/>
        </w:rPr>
        <w:t xml:space="preserve"> его</w:t>
      </w:r>
      <w:r w:rsidR="000C493E" w:rsidRPr="00CA45D6">
        <w:rPr>
          <w:rFonts w:ascii="Times New Roman" w:hAnsi="Times New Roman"/>
          <w:sz w:val="24"/>
          <w:szCs w:val="24"/>
        </w:rPr>
        <w:t xml:space="preserve"> </w:t>
      </w:r>
      <w:r w:rsidRPr="00CA45D6">
        <w:rPr>
          <w:rFonts w:ascii="Times New Roman" w:hAnsi="Times New Roman"/>
          <w:sz w:val="24"/>
          <w:szCs w:val="24"/>
        </w:rPr>
        <w:t>официального опубликования</w:t>
      </w:r>
      <w:r w:rsidR="008F1EDB" w:rsidRPr="00CA45D6">
        <w:rPr>
          <w:rFonts w:ascii="Times New Roman" w:hAnsi="Times New Roman"/>
          <w:sz w:val="24"/>
          <w:szCs w:val="24"/>
        </w:rPr>
        <w:t>.</w:t>
      </w:r>
    </w:p>
    <w:p w:rsidR="00F66A57" w:rsidRPr="00CA45D6" w:rsidRDefault="00F66A57" w:rsidP="00CA45D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ED475F" w:rsidRPr="00CA45D6" w:rsidRDefault="00ED475F" w:rsidP="00CA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F3" w:rsidRPr="009A78F3" w:rsidRDefault="009A78F3" w:rsidP="009A78F3">
      <w:pPr>
        <w:framePr w:h="2174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begin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nstrText xml:space="preserve"> INCLUDEPICTURE  "C:\\Users\\sp-hp\\AppData\\Local\\Temp\\FineReader12.00\\media\\image1.jpeg" \* MERGEFORMATINET </w:instrText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separate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begin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nstrText xml:space="preserve"> INCLUDEPICTURE  "C:\\Users\\sp-hp\\AppData\\Local\\Temp\\FineReader12.00\\media\\image1.jpeg" \* MERGEFORMATINET </w:instrText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separate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begin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nstrText xml:space="preserve"> INCLUDEPICTURE  "I:\\AppData\\Local\\Temp\\FineReader12.00\\media\\image1.jpeg" \* MERGEFORMATINET </w:instrText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separate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begin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nstrText xml:space="preserve"> INCLUDEPICTURE  "I:\\AppData\\Local\\Temp\\FineReader12.00\\media\\image1.jpeg" \* MERGEFORMATINET </w:instrText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separate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5.25pt;height:108.75pt">
            <v:imagedata r:id="rId6" r:href="rId7"/>
          </v:shape>
        </w:pict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end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end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end"/>
      </w:r>
      <w:r w:rsidRPr="009A78F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fldChar w:fldCharType="end"/>
      </w: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39" w:rsidRDefault="005D1139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A78F3" w:rsidRDefault="009A78F3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82448">
        <w:rPr>
          <w:rFonts w:ascii="Times New Roman" w:hAnsi="Times New Roman"/>
          <w:sz w:val="24"/>
          <w:szCs w:val="24"/>
        </w:rPr>
        <w:t>Приложение</w:t>
      </w:r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82448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824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8244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D589B" w:rsidRPr="00582448">
        <w:rPr>
          <w:rFonts w:ascii="Times New Roman" w:hAnsi="Times New Roman"/>
          <w:sz w:val="24"/>
          <w:szCs w:val="24"/>
        </w:rPr>
        <w:t xml:space="preserve">«село </w:t>
      </w:r>
      <w:r w:rsidR="00A95E15">
        <w:rPr>
          <w:rFonts w:ascii="Times New Roman" w:hAnsi="Times New Roman"/>
          <w:sz w:val="24"/>
          <w:szCs w:val="24"/>
        </w:rPr>
        <w:t>Эминхюр</w:t>
      </w:r>
      <w:r w:rsidR="009D589B" w:rsidRPr="00582448">
        <w:rPr>
          <w:rFonts w:ascii="Times New Roman" w:hAnsi="Times New Roman"/>
          <w:sz w:val="24"/>
          <w:szCs w:val="24"/>
        </w:rPr>
        <w:t>»</w:t>
      </w:r>
    </w:p>
    <w:p w:rsidR="00AA4142" w:rsidRPr="00582448" w:rsidRDefault="00AA4142" w:rsidP="009D589B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82448">
        <w:rPr>
          <w:rFonts w:ascii="Times New Roman" w:hAnsi="Times New Roman"/>
          <w:sz w:val="24"/>
          <w:szCs w:val="24"/>
        </w:rPr>
        <w:t xml:space="preserve">от </w:t>
      </w:r>
      <w:r w:rsidR="00CA77BF" w:rsidRPr="00582448">
        <w:rPr>
          <w:rFonts w:ascii="Times New Roman" w:hAnsi="Times New Roman"/>
          <w:sz w:val="24"/>
          <w:szCs w:val="24"/>
        </w:rPr>
        <w:t xml:space="preserve">   </w:t>
      </w:r>
      <w:r w:rsidR="009D589B" w:rsidRPr="00582448">
        <w:rPr>
          <w:rFonts w:ascii="Times New Roman" w:hAnsi="Times New Roman"/>
          <w:sz w:val="24"/>
          <w:szCs w:val="24"/>
        </w:rPr>
        <w:t>15.05</w:t>
      </w:r>
      <w:r w:rsidR="005D1139" w:rsidRPr="00582448">
        <w:rPr>
          <w:rFonts w:ascii="Times New Roman" w:hAnsi="Times New Roman"/>
          <w:sz w:val="24"/>
          <w:szCs w:val="24"/>
        </w:rPr>
        <w:t>.</w:t>
      </w:r>
      <w:r w:rsidR="009D589B" w:rsidRPr="00582448">
        <w:rPr>
          <w:rFonts w:ascii="Times New Roman" w:hAnsi="Times New Roman"/>
          <w:sz w:val="24"/>
          <w:szCs w:val="24"/>
        </w:rPr>
        <w:t xml:space="preserve"> 2023</w:t>
      </w:r>
      <w:r w:rsidRPr="00582448">
        <w:rPr>
          <w:rFonts w:ascii="Times New Roman" w:hAnsi="Times New Roman"/>
          <w:sz w:val="24"/>
          <w:szCs w:val="24"/>
        </w:rPr>
        <w:t xml:space="preserve"> № </w:t>
      </w:r>
      <w:r w:rsidR="009A78F3">
        <w:rPr>
          <w:rFonts w:ascii="Times New Roman" w:hAnsi="Times New Roman"/>
          <w:sz w:val="24"/>
          <w:szCs w:val="24"/>
        </w:rPr>
        <w:t>69</w:t>
      </w:r>
    </w:p>
    <w:p w:rsidR="00AA4142" w:rsidRPr="00582448" w:rsidRDefault="00AA4142" w:rsidP="0058244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4142" w:rsidRPr="0058244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2448">
        <w:rPr>
          <w:rFonts w:ascii="Times New Roman" w:hAnsi="Times New Roman"/>
          <w:b/>
          <w:sz w:val="24"/>
          <w:szCs w:val="24"/>
        </w:rPr>
        <w:t>ПЕРЕЧЕНЬ</w:t>
      </w:r>
    </w:p>
    <w:p w:rsidR="00AA4142" w:rsidRPr="0058244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2448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</w:t>
      </w:r>
      <w:r w:rsidR="000C493E" w:rsidRPr="00582448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9D589B" w:rsidRPr="00582448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сельское поселение «село </w:t>
      </w:r>
      <w:r w:rsidR="00A95E15">
        <w:rPr>
          <w:rFonts w:ascii="Times New Roman" w:hAnsi="Times New Roman"/>
          <w:b/>
          <w:sz w:val="24"/>
          <w:szCs w:val="24"/>
        </w:rPr>
        <w:t>Эминхюр</w:t>
      </w:r>
      <w:r w:rsidR="009D589B" w:rsidRPr="00582448">
        <w:rPr>
          <w:rFonts w:ascii="Times New Roman" w:hAnsi="Times New Roman"/>
          <w:b/>
          <w:sz w:val="24"/>
          <w:szCs w:val="24"/>
        </w:rPr>
        <w:t>» Сулейман-</w:t>
      </w:r>
      <w:proofErr w:type="spellStart"/>
      <w:r w:rsidR="009D589B" w:rsidRPr="00582448">
        <w:rPr>
          <w:rFonts w:ascii="Times New Roman" w:hAnsi="Times New Roman"/>
          <w:b/>
          <w:sz w:val="24"/>
          <w:szCs w:val="24"/>
        </w:rPr>
        <w:t>Стальского</w:t>
      </w:r>
      <w:proofErr w:type="spellEnd"/>
      <w:r w:rsidR="009D589B" w:rsidRPr="00582448">
        <w:rPr>
          <w:rFonts w:ascii="Times New Roman" w:hAnsi="Times New Roman"/>
          <w:b/>
          <w:sz w:val="24"/>
          <w:szCs w:val="24"/>
        </w:rPr>
        <w:t xml:space="preserve"> района Республики Дагестан</w:t>
      </w:r>
    </w:p>
    <w:p w:rsidR="00AA4142" w:rsidRPr="0058244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4252"/>
      </w:tblGrid>
      <w:tr w:rsidR="006C3A57" w:rsidRPr="00582448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A57" w:rsidRPr="00582448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24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244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244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A57" w:rsidRPr="00582448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9D58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"село </w:t>
            </w:r>
            <w:r w:rsidR="00A95E15">
              <w:rPr>
                <w:rFonts w:ascii="Times New Roman" w:hAnsi="Times New Roman"/>
                <w:sz w:val="24"/>
                <w:szCs w:val="24"/>
              </w:rPr>
              <w:t>Эминхюр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>" Сулейман-</w:t>
            </w:r>
            <w:proofErr w:type="spellStart"/>
            <w:r w:rsidRPr="00582448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5824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Дагестан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C3A57" w:rsidRPr="00582448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>-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Pr="00582448" w:rsidRDefault="006C3A57" w:rsidP="00E24B1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 w:rsidR="00E24B1E" w:rsidRPr="00582448">
              <w:rPr>
                <w:rFonts w:ascii="Times New Roman" w:hAnsi="Times New Roman"/>
                <w:sz w:val="24"/>
                <w:szCs w:val="24"/>
              </w:rPr>
              <w:t>Собрания депутатов сельског</w:t>
            </w:r>
            <w:r w:rsidR="00A95E15">
              <w:rPr>
                <w:rFonts w:ascii="Times New Roman" w:hAnsi="Times New Roman"/>
                <w:sz w:val="24"/>
                <w:szCs w:val="24"/>
              </w:rPr>
              <w:t>о поселения от 09.06.2014г. № 11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муниципального образования сельское поселение </w:t>
            </w:r>
          </w:p>
        </w:tc>
      </w:tr>
      <w:tr w:rsidR="006C3A57" w:rsidRPr="00582448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582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2</w:t>
            </w:r>
            <w:r w:rsidR="006C3A57" w:rsidRPr="00582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6C3A57" w:rsidP="009D58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>Муниципальный контроль за соблюдением правил благоустройства на территории муниципального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сельское поселение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582448" w:rsidRDefault="009D58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"село </w:t>
            </w:r>
            <w:r w:rsidR="00A95E15">
              <w:rPr>
                <w:rFonts w:ascii="Times New Roman" w:hAnsi="Times New Roman"/>
                <w:sz w:val="24"/>
                <w:szCs w:val="24"/>
              </w:rPr>
              <w:t>Эминхюр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>" Сулейман-</w:t>
            </w:r>
            <w:proofErr w:type="spellStart"/>
            <w:r w:rsidRPr="00582448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5824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Дагестан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582448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>Пункт 19 части 1 статьи 14, статья 17.1 Федерального закона от 06.10.2003 № 131-ФЗ "Об общих принципах организации местного самоуправления в Российской Федерации";</w:t>
            </w:r>
          </w:p>
          <w:p w:rsidR="006C3A57" w:rsidRPr="00582448" w:rsidRDefault="006C3A57" w:rsidP="009D589B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решение </w:t>
            </w:r>
            <w:r w:rsidR="005D408F"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>Собрания депутатов сельского</w:t>
            </w:r>
            <w:r w:rsidR="009D589B"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поселения от 25.07.2019</w:t>
            </w:r>
            <w:r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№ </w:t>
            </w:r>
            <w:r w:rsidR="00A95E15">
              <w:rPr>
                <w:rFonts w:ascii="Times New Roman" w:hAnsi="Times New Roman"/>
                <w:color w:val="212121"/>
                <w:sz w:val="24"/>
                <w:szCs w:val="24"/>
              </w:rPr>
              <w:t>109</w:t>
            </w:r>
            <w:r w:rsidR="009D589B"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>-IV</w:t>
            </w:r>
            <w:r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9D589B"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 внесении изменений в Правила благоустройства территории сельского поселения «село </w:t>
            </w:r>
            <w:r w:rsidR="00A95E15">
              <w:rPr>
                <w:rFonts w:ascii="Times New Roman" w:hAnsi="Times New Roman"/>
                <w:color w:val="212121"/>
                <w:sz w:val="24"/>
                <w:szCs w:val="24"/>
              </w:rPr>
              <w:t>Эминхюр</w:t>
            </w:r>
            <w:proofErr w:type="gramStart"/>
            <w:r w:rsidR="009D589B" w:rsidRPr="00582448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  <w:r w:rsidR="009D589B" w:rsidRPr="0058244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9D589B" w:rsidRPr="0058244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9D589B" w:rsidRPr="00582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>сельское поселение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</w:t>
            </w:r>
            <w:r w:rsidR="005D408F" w:rsidRPr="00582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2448">
              <w:rPr>
                <w:rFonts w:ascii="Times New Roman" w:hAnsi="Times New Roman"/>
                <w:bCs/>
                <w:sz w:val="24"/>
                <w:szCs w:val="24"/>
              </w:rPr>
              <w:t>образование сельское поселение»</w:t>
            </w:r>
            <w:r w:rsidRPr="0058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A57" w:rsidRPr="00582448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57" w:rsidRDefault="006C3A57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CA45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5F"/>
    <w:rsid w:val="00061E0E"/>
    <w:rsid w:val="000C493E"/>
    <w:rsid w:val="00217770"/>
    <w:rsid w:val="00294144"/>
    <w:rsid w:val="003068D5"/>
    <w:rsid w:val="00307C79"/>
    <w:rsid w:val="004539FD"/>
    <w:rsid w:val="00474CC6"/>
    <w:rsid w:val="004A0C25"/>
    <w:rsid w:val="00504964"/>
    <w:rsid w:val="00582448"/>
    <w:rsid w:val="005D1139"/>
    <w:rsid w:val="005D408F"/>
    <w:rsid w:val="00612694"/>
    <w:rsid w:val="00630D97"/>
    <w:rsid w:val="00653353"/>
    <w:rsid w:val="006C3A57"/>
    <w:rsid w:val="007F0B6A"/>
    <w:rsid w:val="008F1EDB"/>
    <w:rsid w:val="0094697C"/>
    <w:rsid w:val="009A78F3"/>
    <w:rsid w:val="009D589B"/>
    <w:rsid w:val="00A44A9E"/>
    <w:rsid w:val="00A95E15"/>
    <w:rsid w:val="00AA4142"/>
    <w:rsid w:val="00BC0348"/>
    <w:rsid w:val="00C15C41"/>
    <w:rsid w:val="00C70679"/>
    <w:rsid w:val="00CA45D6"/>
    <w:rsid w:val="00CA77BF"/>
    <w:rsid w:val="00DD6CEF"/>
    <w:rsid w:val="00E24B1E"/>
    <w:rsid w:val="00ED475F"/>
    <w:rsid w:val="00F301A5"/>
    <w:rsid w:val="00F36A3D"/>
    <w:rsid w:val="00F66A57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AD3D3"/>
  <w15:docId w15:val="{BC4AE9FE-6BB5-4C84-9262-9E35C856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I:\AppData\Local\Temp\FineReader12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Ямудин Ягибеков</cp:lastModifiedBy>
  <cp:revision>12</cp:revision>
  <cp:lastPrinted>2020-12-03T06:31:00Z</cp:lastPrinted>
  <dcterms:created xsi:type="dcterms:W3CDTF">2020-12-03T06:24:00Z</dcterms:created>
  <dcterms:modified xsi:type="dcterms:W3CDTF">2023-05-23T03:46:00Z</dcterms:modified>
</cp:coreProperties>
</file>