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2A" w:rsidRPr="006E5240" w:rsidRDefault="00C3432A" w:rsidP="00C3432A">
      <w:pPr>
        <w:spacing w:after="0" w:line="240" w:lineRule="auto"/>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0"/>
          <w:szCs w:val="20"/>
          <w:lang w:eastAsia="ru-RU"/>
        </w:rPr>
        <w:t xml:space="preserve">                                                                      </w:t>
      </w:r>
      <w:r w:rsidRPr="006E5240">
        <w:rPr>
          <w:rFonts w:ascii="Times New Roman" w:eastAsia="Times New Roman" w:hAnsi="Times New Roman" w:cs="Times New Roman"/>
          <w:sz w:val="20"/>
          <w:szCs w:val="20"/>
          <w:lang w:eastAsia="ru-RU"/>
        </w:rPr>
        <w:object w:dxaOrig="3243" w:dyaOrig="3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86.95pt" o:ole="" fillcolor="window">
            <v:imagedata r:id="rId5" o:title=""/>
          </v:shape>
          <o:OLEObject Type="Embed" ProgID="Word.Picture.8" ShapeID="_x0000_i1025" DrawAspect="Content" ObjectID="_1701931737" r:id="rId6"/>
        </w:object>
      </w:r>
      <w:r w:rsidRPr="006E5240">
        <w:rPr>
          <w:rFonts w:ascii="Times New Roman" w:eastAsia="Times New Roman" w:hAnsi="Times New Roman" w:cs="Times New Roman"/>
          <w:sz w:val="28"/>
          <w:szCs w:val="28"/>
          <w:lang w:eastAsia="ru-RU"/>
        </w:rPr>
        <w:t xml:space="preserve">   </w:t>
      </w:r>
    </w:p>
    <w:p w:rsidR="00C3432A" w:rsidRPr="00054E51" w:rsidRDefault="00C3432A" w:rsidP="00C3432A">
      <w:pPr>
        <w:spacing w:after="0" w:line="240" w:lineRule="auto"/>
        <w:rPr>
          <w:rFonts w:ascii="Times New Roman" w:eastAsia="Times New Roman" w:hAnsi="Times New Roman" w:cs="Times New Roman"/>
          <w:b/>
          <w:sz w:val="28"/>
          <w:szCs w:val="28"/>
          <w:lang w:eastAsia="ru-RU"/>
        </w:rPr>
      </w:pPr>
      <w:r w:rsidRPr="006E5240">
        <w:rPr>
          <w:rFonts w:ascii="Times New Roman" w:eastAsia="Times New Roman" w:hAnsi="Times New Roman" w:cs="Times New Roman"/>
          <w:sz w:val="28"/>
          <w:szCs w:val="28"/>
          <w:lang w:eastAsia="ru-RU"/>
        </w:rPr>
        <w:t xml:space="preserve">                                         </w:t>
      </w:r>
      <w:r w:rsidRPr="00054E51">
        <w:rPr>
          <w:rFonts w:ascii="Times New Roman" w:eastAsia="Times New Roman" w:hAnsi="Times New Roman" w:cs="Times New Roman"/>
          <w:b/>
          <w:sz w:val="28"/>
          <w:szCs w:val="28"/>
          <w:lang w:eastAsia="ru-RU"/>
        </w:rPr>
        <w:t xml:space="preserve">РЕСПУБЛИКА ДАГЕСТАН </w:t>
      </w:r>
    </w:p>
    <w:p w:rsidR="00C3432A" w:rsidRPr="00054E51" w:rsidRDefault="00C3432A" w:rsidP="00C3432A">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 xml:space="preserve">             МУНИЦИПАЛЬНОЕ ОБРАЗОВАНИЕ «СЕЛО ЭМИНХЮР»</w:t>
      </w:r>
    </w:p>
    <w:p w:rsidR="00C3432A" w:rsidRPr="00054E51" w:rsidRDefault="00C3432A" w:rsidP="00C3432A">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54E5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«СУЛЕЙМАН-СТАЛЬСКОГО РАЙОНА»</w:t>
      </w:r>
    </w:p>
    <w:p w:rsidR="00C3432A" w:rsidRPr="00054E51" w:rsidRDefault="00C3432A" w:rsidP="00C3432A">
      <w:pPr>
        <w:spacing w:after="0" w:line="240" w:lineRule="auto"/>
        <w:rPr>
          <w:rFonts w:ascii="Times New Roman" w:eastAsia="Times New Roman" w:hAnsi="Times New Roman" w:cs="Times New Roman"/>
          <w:b/>
          <w:sz w:val="24"/>
          <w:szCs w:val="24"/>
          <w:lang w:eastAsia="ru-RU"/>
        </w:rPr>
      </w:pPr>
      <w:r w:rsidRPr="00054E51">
        <w:rPr>
          <w:rFonts w:ascii="Times New Roman" w:eastAsia="Times New Roman" w:hAnsi="Times New Roman" w:cs="Times New Roman"/>
          <w:b/>
          <w:sz w:val="28"/>
          <w:szCs w:val="28"/>
          <w:lang w:eastAsia="ru-RU"/>
        </w:rPr>
        <w:t xml:space="preserve">                 СОБРАНИЕ ДЕПУТАТОВ СЕЛЬСКОГО ПОСЕЛЕНИЯ     </w:t>
      </w:r>
      <w:r w:rsidRPr="00054E51">
        <w:rPr>
          <w:rFonts w:ascii="Times New Roman" w:eastAsia="Times New Roman" w:hAnsi="Times New Roman" w:cs="Times New Roman"/>
          <w:b/>
          <w:sz w:val="24"/>
          <w:szCs w:val="24"/>
          <w:lang w:eastAsia="ru-RU"/>
        </w:rPr>
        <w:t xml:space="preserve">                                                         </w:t>
      </w:r>
    </w:p>
    <w:p w:rsidR="00C3432A" w:rsidRPr="00054E51" w:rsidRDefault="00C3432A" w:rsidP="00C3432A">
      <w:pPr>
        <w:spacing w:after="0" w:line="240" w:lineRule="auto"/>
        <w:rPr>
          <w:rFonts w:ascii="Times New Roman" w:eastAsia="Times New Roman" w:hAnsi="Times New Roman" w:cs="Times New Roman"/>
          <w:b/>
          <w:lang w:eastAsia="ru-RU"/>
        </w:rPr>
      </w:pPr>
      <w:r w:rsidRPr="00054E51">
        <w:rPr>
          <w:rFonts w:ascii="Times New Roman" w:eastAsia="Times New Roman" w:hAnsi="Times New Roman" w:cs="Times New Roman"/>
          <w:b/>
          <w:sz w:val="24"/>
          <w:szCs w:val="24"/>
          <w:lang w:eastAsia="ru-RU"/>
        </w:rPr>
        <w:t xml:space="preserve">    </w:t>
      </w:r>
      <w:r w:rsidRPr="00054E51">
        <w:rPr>
          <w:rFonts w:ascii="Times New Roman" w:eastAsia="Times New Roman" w:hAnsi="Times New Roman" w:cs="Times New Roman"/>
          <w:b/>
          <w:sz w:val="20"/>
          <w:szCs w:val="20"/>
          <w:lang w:eastAsia="ru-RU"/>
        </w:rPr>
        <w:t>индекс: 368767 Республика Дагестан, Сулейман-</w:t>
      </w:r>
      <w:proofErr w:type="spellStart"/>
      <w:r w:rsidRPr="00054E51">
        <w:rPr>
          <w:rFonts w:ascii="Times New Roman" w:eastAsia="Times New Roman" w:hAnsi="Times New Roman" w:cs="Times New Roman"/>
          <w:b/>
          <w:sz w:val="20"/>
          <w:szCs w:val="20"/>
          <w:lang w:eastAsia="ru-RU"/>
        </w:rPr>
        <w:t>Стальский</w:t>
      </w:r>
      <w:proofErr w:type="spellEnd"/>
      <w:r w:rsidRPr="00054E51">
        <w:rPr>
          <w:rFonts w:ascii="Times New Roman" w:eastAsia="Times New Roman" w:hAnsi="Times New Roman" w:cs="Times New Roman"/>
          <w:b/>
          <w:sz w:val="20"/>
          <w:szCs w:val="20"/>
          <w:lang w:eastAsia="ru-RU"/>
        </w:rPr>
        <w:t xml:space="preserve"> райо</w:t>
      </w:r>
      <w:r>
        <w:rPr>
          <w:rFonts w:ascii="Times New Roman" w:eastAsia="Times New Roman" w:hAnsi="Times New Roman" w:cs="Times New Roman"/>
          <w:b/>
          <w:sz w:val="20"/>
          <w:szCs w:val="20"/>
          <w:lang w:eastAsia="ru-RU"/>
        </w:rPr>
        <w:t xml:space="preserve">н, село </w:t>
      </w:r>
      <w:proofErr w:type="spellStart"/>
      <w:r>
        <w:rPr>
          <w:rFonts w:ascii="Times New Roman" w:eastAsia="Times New Roman" w:hAnsi="Times New Roman" w:cs="Times New Roman"/>
          <w:b/>
          <w:sz w:val="20"/>
          <w:szCs w:val="20"/>
          <w:lang w:eastAsia="ru-RU"/>
        </w:rPr>
        <w:t>Эминхюр</w:t>
      </w:r>
      <w:proofErr w:type="spellEnd"/>
      <w:r>
        <w:rPr>
          <w:rFonts w:ascii="Times New Roman" w:eastAsia="Times New Roman" w:hAnsi="Times New Roman" w:cs="Times New Roman"/>
          <w:b/>
          <w:sz w:val="20"/>
          <w:szCs w:val="20"/>
          <w:lang w:eastAsia="ru-RU"/>
        </w:rPr>
        <w:t>, т.89224899993</w:t>
      </w:r>
    </w:p>
    <w:p w:rsidR="00C3432A" w:rsidRPr="006E5240" w:rsidRDefault="00C3432A" w:rsidP="00C3432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18415</wp:posOffset>
                </wp:positionH>
                <wp:positionV relativeFrom="paragraph">
                  <wp:posOffset>117474</wp:posOffset>
                </wp:positionV>
                <wp:extent cx="60198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5A68"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25pt" to="475.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GLWA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" strokeweight="4.5pt">
                <v:stroke linestyle="thickThin"/>
              </v:line>
            </w:pict>
          </mc:Fallback>
        </mc:AlternateContent>
      </w:r>
    </w:p>
    <w:p w:rsidR="00C3432A" w:rsidRPr="004F6ECB" w:rsidRDefault="00C3432A" w:rsidP="00C3432A">
      <w:pPr>
        <w:tabs>
          <w:tab w:val="left" w:pos="2370"/>
          <w:tab w:val="left" w:pos="8130"/>
        </w:tabs>
        <w:spacing w:after="0" w:line="240" w:lineRule="auto"/>
        <w:rPr>
          <w:rFonts w:ascii="Times New Roman" w:eastAsia="Times New Roman" w:hAnsi="Times New Roman" w:cs="Times New Roman"/>
          <w:b/>
          <w:sz w:val="24"/>
          <w:szCs w:val="24"/>
          <w:lang w:eastAsia="ru-RU"/>
        </w:rPr>
      </w:pPr>
      <w:r w:rsidRPr="004F6ECB">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u w:val="single"/>
          <w:lang w:eastAsia="ru-RU"/>
        </w:rPr>
        <w:t>03</w:t>
      </w:r>
      <w:r w:rsidRPr="004F6ECB">
        <w:rPr>
          <w:rFonts w:ascii="Times New Roman" w:eastAsia="Times New Roman" w:hAnsi="Times New Roman" w:cs="Times New Roman"/>
          <w:sz w:val="24"/>
          <w:szCs w:val="24"/>
          <w:u w:val="single"/>
          <w:lang w:eastAsia="ru-RU"/>
        </w:rPr>
        <w:t xml:space="preserve">»   </w:t>
      </w:r>
      <w:proofErr w:type="gramEnd"/>
      <w:r w:rsidRPr="004F6ECB">
        <w:rPr>
          <w:rFonts w:ascii="Times New Roman" w:eastAsia="Times New Roman" w:hAnsi="Times New Roman" w:cs="Times New Roman"/>
          <w:sz w:val="24"/>
          <w:szCs w:val="24"/>
          <w:u w:val="single"/>
          <w:lang w:eastAsia="ru-RU"/>
        </w:rPr>
        <w:t xml:space="preserve">   12      </w:t>
      </w:r>
      <w:r w:rsidRPr="004F6ECB">
        <w:rPr>
          <w:rFonts w:ascii="Times New Roman" w:eastAsia="Times New Roman" w:hAnsi="Times New Roman" w:cs="Times New Roman"/>
          <w:sz w:val="24"/>
          <w:szCs w:val="24"/>
          <w:lang w:eastAsia="ru-RU"/>
        </w:rPr>
        <w:t xml:space="preserve">2021г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с.Эминхюр</w:t>
      </w:r>
      <w:proofErr w:type="spellEnd"/>
      <w:r w:rsidRPr="004F6ECB">
        <w:rPr>
          <w:rFonts w:ascii="Times New Roman" w:eastAsia="Times New Roman" w:hAnsi="Times New Roman" w:cs="Times New Roman"/>
          <w:sz w:val="24"/>
          <w:szCs w:val="24"/>
          <w:lang w:eastAsia="ru-RU"/>
        </w:rPr>
        <w:tab/>
        <w:t xml:space="preserve"> </w:t>
      </w:r>
      <w:r w:rsidRPr="004F6ECB">
        <w:rPr>
          <w:rFonts w:ascii="Times New Roman" w:eastAsia="Times New Roman" w:hAnsi="Times New Roman" w:cs="Times New Roman"/>
          <w:b/>
          <w:sz w:val="24"/>
          <w:szCs w:val="24"/>
          <w:lang w:eastAsia="ru-RU"/>
        </w:rPr>
        <w:t xml:space="preserve">                        </w:t>
      </w:r>
      <w:r w:rsidRPr="004F6ECB">
        <w:rPr>
          <w:rFonts w:ascii="Times New Roman" w:eastAsia="Times New Roman" w:hAnsi="Times New Roman" w:cs="Times New Roman"/>
          <w:sz w:val="24"/>
          <w:szCs w:val="24"/>
          <w:lang w:eastAsia="ru-RU"/>
        </w:rPr>
        <w:t xml:space="preserve">                                     </w:t>
      </w:r>
    </w:p>
    <w:p w:rsidR="00C3432A" w:rsidRPr="006E5240" w:rsidRDefault="00C3432A" w:rsidP="00C3432A">
      <w:pPr>
        <w:tabs>
          <w:tab w:val="left" w:pos="3915"/>
        </w:tabs>
        <w:spacing w:after="0" w:line="240" w:lineRule="auto"/>
        <w:rPr>
          <w:rFonts w:ascii="Times New Roman" w:eastAsia="Times New Roman" w:hAnsi="Times New Roman" w:cs="Times New Roman"/>
          <w:b/>
          <w:sz w:val="32"/>
          <w:szCs w:val="32"/>
          <w:lang w:eastAsia="ru-RU"/>
        </w:rPr>
      </w:pPr>
      <w:r w:rsidRPr="006E5240">
        <w:rPr>
          <w:rFonts w:ascii="Times New Roman" w:eastAsia="Times New Roman" w:hAnsi="Times New Roman" w:cs="Times New Roman"/>
          <w:b/>
          <w:sz w:val="32"/>
          <w:szCs w:val="32"/>
          <w:lang w:eastAsia="ru-RU"/>
        </w:rPr>
        <w:t xml:space="preserve">                                     </w:t>
      </w:r>
    </w:p>
    <w:p w:rsidR="00C3432A" w:rsidRPr="00F70E39" w:rsidRDefault="00C3432A" w:rsidP="00C3432A">
      <w:pPr>
        <w:tabs>
          <w:tab w:val="left" w:pos="3915"/>
        </w:tabs>
        <w:spacing w:after="0" w:line="240" w:lineRule="auto"/>
        <w:rPr>
          <w:rFonts w:ascii="Times New Roman" w:eastAsia="Times New Roman" w:hAnsi="Times New Roman" w:cs="Times New Roman"/>
          <w:b/>
          <w:sz w:val="28"/>
          <w:szCs w:val="28"/>
          <w:lang w:eastAsia="ru-RU"/>
        </w:rPr>
      </w:pPr>
      <w:r w:rsidRPr="00F70E39">
        <w:rPr>
          <w:rFonts w:ascii="Times New Roman" w:eastAsia="Times New Roman" w:hAnsi="Times New Roman" w:cs="Times New Roman"/>
          <w:b/>
          <w:sz w:val="28"/>
          <w:szCs w:val="28"/>
          <w:lang w:eastAsia="ru-RU"/>
        </w:rPr>
        <w:t xml:space="preserve">                                                   </w:t>
      </w:r>
      <w:r w:rsidR="00F70E39">
        <w:rPr>
          <w:rFonts w:ascii="Times New Roman" w:eastAsia="Times New Roman" w:hAnsi="Times New Roman" w:cs="Times New Roman"/>
          <w:b/>
          <w:sz w:val="28"/>
          <w:szCs w:val="28"/>
          <w:lang w:eastAsia="ru-RU"/>
        </w:rPr>
        <w:t xml:space="preserve">   </w:t>
      </w:r>
      <w:r w:rsidRPr="00F70E39">
        <w:rPr>
          <w:rFonts w:ascii="Times New Roman" w:eastAsia="Times New Roman" w:hAnsi="Times New Roman" w:cs="Times New Roman"/>
          <w:b/>
          <w:sz w:val="28"/>
          <w:szCs w:val="28"/>
          <w:lang w:eastAsia="ru-RU"/>
        </w:rPr>
        <w:t xml:space="preserve">  Решение № 38</w:t>
      </w:r>
    </w:p>
    <w:p w:rsidR="00C3432A" w:rsidRPr="006E5240" w:rsidRDefault="00C3432A" w:rsidP="00C3432A">
      <w:pPr>
        <w:tabs>
          <w:tab w:val="left" w:pos="3915"/>
        </w:tabs>
        <w:spacing w:after="0" w:line="240" w:lineRule="auto"/>
        <w:rPr>
          <w:rFonts w:ascii="Times New Roman" w:eastAsia="Times New Roman" w:hAnsi="Times New Roman" w:cs="Times New Roman"/>
          <w:b/>
          <w:sz w:val="32"/>
          <w:szCs w:val="32"/>
          <w:lang w:eastAsia="ru-RU"/>
        </w:rPr>
      </w:pPr>
    </w:p>
    <w:p w:rsidR="00C3432A" w:rsidRDefault="00C3432A" w:rsidP="00C3432A">
      <w:pPr>
        <w:spacing w:after="0"/>
        <w:rPr>
          <w:rFonts w:ascii="Times New Roman" w:eastAsia="Times New Roman" w:hAnsi="Times New Roman" w:cs="Times New Roman"/>
          <w:b/>
          <w:sz w:val="26"/>
          <w:szCs w:val="26"/>
          <w:lang w:eastAsia="ru-RU"/>
        </w:rPr>
      </w:pPr>
      <w:r w:rsidRPr="006E5240">
        <w:rPr>
          <w:rFonts w:ascii="Times New Roman" w:eastAsia="Times New Roman" w:hAnsi="Times New Roman" w:cs="Times New Roman"/>
          <w:b/>
          <w:sz w:val="32"/>
          <w:szCs w:val="32"/>
          <w:lang w:eastAsia="ru-RU"/>
        </w:rPr>
        <w:t xml:space="preserve"> </w:t>
      </w:r>
      <w:r w:rsidRPr="006E5240">
        <w:rPr>
          <w:rFonts w:ascii="Times New Roman" w:eastAsia="Times New Roman" w:hAnsi="Times New Roman" w:cs="Times New Roman"/>
          <w:b/>
          <w:sz w:val="24"/>
          <w:szCs w:val="24"/>
          <w:lang w:eastAsia="ru-RU"/>
        </w:rPr>
        <w:t xml:space="preserve">           </w:t>
      </w:r>
      <w:r w:rsidRPr="007728BC">
        <w:rPr>
          <w:rFonts w:ascii="Times New Roman" w:eastAsia="Times New Roman" w:hAnsi="Times New Roman" w:cs="Times New Roman"/>
          <w:b/>
          <w:sz w:val="26"/>
          <w:szCs w:val="26"/>
          <w:lang w:eastAsia="ru-RU"/>
        </w:rPr>
        <w:t>Собрания депутатов сельского поселения «</w:t>
      </w:r>
      <w:r>
        <w:rPr>
          <w:rFonts w:ascii="Times New Roman" w:eastAsia="Times New Roman" w:hAnsi="Times New Roman" w:cs="Times New Roman"/>
          <w:b/>
          <w:sz w:val="26"/>
          <w:szCs w:val="26"/>
          <w:lang w:eastAsia="ru-RU"/>
        </w:rPr>
        <w:t xml:space="preserve">село </w:t>
      </w:r>
      <w:proofErr w:type="spellStart"/>
      <w:r>
        <w:rPr>
          <w:rFonts w:ascii="Times New Roman" w:eastAsia="Times New Roman" w:hAnsi="Times New Roman" w:cs="Times New Roman"/>
          <w:b/>
          <w:sz w:val="26"/>
          <w:szCs w:val="26"/>
          <w:lang w:eastAsia="ru-RU"/>
        </w:rPr>
        <w:t>Эминхюр</w:t>
      </w:r>
      <w:proofErr w:type="spellEnd"/>
      <w:r w:rsidRPr="007728BC">
        <w:rPr>
          <w:rFonts w:ascii="Times New Roman" w:eastAsia="Times New Roman" w:hAnsi="Times New Roman" w:cs="Times New Roman"/>
          <w:b/>
          <w:sz w:val="26"/>
          <w:szCs w:val="26"/>
          <w:lang w:eastAsia="ru-RU"/>
        </w:rPr>
        <w:t>» пятого созыва</w:t>
      </w:r>
    </w:p>
    <w:p w:rsidR="00227757" w:rsidRPr="00227757" w:rsidRDefault="00227757" w:rsidP="00227757">
      <w:pPr>
        <w:tabs>
          <w:tab w:val="left" w:pos="1701"/>
          <w:tab w:val="left" w:pos="5245"/>
        </w:tabs>
        <w:spacing w:after="0"/>
        <w:jc w:val="both"/>
        <w:rPr>
          <w:rFonts w:ascii="Times New Roman" w:eastAsia="Times New Roman" w:hAnsi="Times New Roman" w:cs="Times New Roman"/>
          <w:b/>
          <w:sz w:val="26"/>
          <w:szCs w:val="26"/>
          <w:lang w:eastAsia="ru-RU"/>
        </w:rPr>
      </w:pPr>
    </w:p>
    <w:p w:rsidR="00227757" w:rsidRPr="00227757" w:rsidRDefault="00227757" w:rsidP="00F70E39">
      <w:pPr>
        <w:tabs>
          <w:tab w:val="left" w:pos="1701"/>
          <w:tab w:val="left" w:pos="5245"/>
        </w:tabs>
        <w:spacing w:after="0"/>
        <w:jc w:val="both"/>
        <w:rPr>
          <w:rFonts w:ascii="Times New Roman" w:hAnsi="Times New Roman" w:cs="Times New Roman"/>
          <w:b/>
          <w:sz w:val="26"/>
          <w:szCs w:val="26"/>
        </w:rPr>
      </w:pPr>
      <w:r w:rsidRPr="00227757">
        <w:rPr>
          <w:rFonts w:ascii="Times New Roman" w:eastAsia="Times New Roman" w:hAnsi="Times New Roman" w:cs="Times New Roman"/>
          <w:b/>
          <w:sz w:val="26"/>
          <w:szCs w:val="26"/>
          <w:lang w:eastAsia="ru-RU"/>
        </w:rPr>
        <w:t xml:space="preserve">    Об установлении   начальной цены предмета аукциона по продаже земельного участка, утверждении </w:t>
      </w:r>
      <w:r w:rsidRPr="00227757">
        <w:rPr>
          <w:rFonts w:ascii="Times New Roman" w:hAnsi="Times New Roman" w:cs="Times New Roman"/>
          <w:b/>
          <w:sz w:val="26"/>
          <w:szCs w:val="26"/>
        </w:rPr>
        <w:t>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w:t>
      </w:r>
      <w:r w:rsidRPr="00227757">
        <w:rPr>
          <w:rFonts w:ascii="Times New Roman" w:eastAsia="Times New Roman" w:hAnsi="Times New Roman" w:cs="Times New Roman"/>
          <w:b/>
          <w:sz w:val="26"/>
          <w:szCs w:val="26"/>
          <w:lang w:eastAsia="ru-RU"/>
        </w:rPr>
        <w:t xml:space="preserve">  находящиеся в соб</w:t>
      </w:r>
      <w:r w:rsidR="00C3432A">
        <w:rPr>
          <w:rFonts w:ascii="Times New Roman" w:eastAsia="Times New Roman" w:hAnsi="Times New Roman" w:cs="Times New Roman"/>
          <w:b/>
          <w:sz w:val="26"/>
          <w:szCs w:val="26"/>
          <w:lang w:eastAsia="ru-RU"/>
        </w:rPr>
        <w:t xml:space="preserve">ственности МО СП «село </w:t>
      </w:r>
      <w:proofErr w:type="spellStart"/>
      <w:r w:rsidR="00C3432A">
        <w:rPr>
          <w:rFonts w:ascii="Times New Roman" w:eastAsia="Times New Roman" w:hAnsi="Times New Roman" w:cs="Times New Roman"/>
          <w:b/>
          <w:sz w:val="26"/>
          <w:szCs w:val="26"/>
          <w:lang w:eastAsia="ru-RU"/>
        </w:rPr>
        <w:t>Эминхюр</w:t>
      </w:r>
      <w:proofErr w:type="spellEnd"/>
      <w:r w:rsidR="00C3432A">
        <w:rPr>
          <w:rFonts w:ascii="Times New Roman" w:eastAsia="Times New Roman" w:hAnsi="Times New Roman" w:cs="Times New Roman"/>
          <w:b/>
          <w:sz w:val="26"/>
          <w:szCs w:val="26"/>
          <w:lang w:eastAsia="ru-RU"/>
        </w:rPr>
        <w:t>» Сулейман-</w:t>
      </w:r>
      <w:proofErr w:type="spellStart"/>
      <w:r w:rsidR="00C3432A">
        <w:rPr>
          <w:rFonts w:ascii="Times New Roman" w:eastAsia="Times New Roman" w:hAnsi="Times New Roman" w:cs="Times New Roman"/>
          <w:b/>
          <w:sz w:val="26"/>
          <w:szCs w:val="26"/>
          <w:lang w:eastAsia="ru-RU"/>
        </w:rPr>
        <w:t>Стальского</w:t>
      </w:r>
      <w:proofErr w:type="spellEnd"/>
      <w:r w:rsidR="00C3432A">
        <w:rPr>
          <w:rFonts w:ascii="Times New Roman" w:eastAsia="Times New Roman" w:hAnsi="Times New Roman" w:cs="Times New Roman"/>
          <w:b/>
          <w:sz w:val="26"/>
          <w:szCs w:val="26"/>
          <w:lang w:eastAsia="ru-RU"/>
        </w:rPr>
        <w:t xml:space="preserve"> района</w:t>
      </w:r>
      <w:r w:rsidRPr="00227757">
        <w:rPr>
          <w:rFonts w:ascii="Times New Roman" w:eastAsia="Times New Roman" w:hAnsi="Times New Roman" w:cs="Times New Roman"/>
          <w:b/>
          <w:sz w:val="26"/>
          <w:szCs w:val="26"/>
          <w:lang w:eastAsia="ru-RU"/>
        </w:rPr>
        <w:t xml:space="preserve"> Республики Дагестан и земельных участков, государственная собственность на которые не разграничена.</w:t>
      </w:r>
    </w:p>
    <w:p w:rsidR="00227757" w:rsidRPr="00227757" w:rsidRDefault="00227757" w:rsidP="00F70E39">
      <w:pPr>
        <w:spacing w:after="0" w:line="240" w:lineRule="auto"/>
        <w:jc w:val="both"/>
        <w:rPr>
          <w:rFonts w:ascii="Times New Roman" w:eastAsia="Times New Roman" w:hAnsi="Times New Roman" w:cs="Times New Roman"/>
          <w:b/>
          <w:sz w:val="26"/>
          <w:szCs w:val="26"/>
          <w:lang w:eastAsia="ru-RU"/>
        </w:rPr>
      </w:pPr>
    </w:p>
    <w:p w:rsidR="00227757" w:rsidRPr="00227757" w:rsidRDefault="00227757" w:rsidP="00F70E39">
      <w:pPr>
        <w:spacing w:after="0" w:line="240" w:lineRule="auto"/>
        <w:jc w:val="both"/>
        <w:rPr>
          <w:rFonts w:ascii="Times New Roman" w:eastAsia="Times New Roman" w:hAnsi="Times New Roman" w:cs="Times New Roman"/>
          <w:sz w:val="26"/>
          <w:szCs w:val="26"/>
          <w:lang w:eastAsia="ru-RU"/>
        </w:rPr>
      </w:pPr>
      <w:r w:rsidRPr="00227757">
        <w:rPr>
          <w:rFonts w:ascii="Times New Roman" w:eastAsia="Times New Roman" w:hAnsi="Times New Roman" w:cs="Times New Roman"/>
          <w:sz w:val="26"/>
          <w:szCs w:val="26"/>
          <w:lang w:eastAsia="ru-RU"/>
        </w:rPr>
        <w:t xml:space="preserve">        В соответствии с пунктами 12 и 14 статьи 39.11. Земельного кодекса Российской Федерации, пунктом 2 статьи 3.3. Федерального закона от 25.10.2001 г. № 137-ФЗ «О введение в действие Земельного кодекса Российской Федерации», Федеральным законом от 06.10.2003 г. </w:t>
      </w:r>
      <w:r w:rsidR="00C3432A">
        <w:rPr>
          <w:rFonts w:ascii="Times New Roman" w:eastAsia="Times New Roman" w:hAnsi="Times New Roman" w:cs="Times New Roman"/>
          <w:sz w:val="26"/>
          <w:szCs w:val="26"/>
          <w:lang w:eastAsia="ru-RU"/>
        </w:rPr>
        <w:t xml:space="preserve"> </w:t>
      </w:r>
      <w:r w:rsidRPr="00227757">
        <w:rPr>
          <w:rFonts w:ascii="Times New Roman" w:eastAsia="Times New Roman" w:hAnsi="Times New Roman" w:cs="Times New Roman"/>
          <w:sz w:val="26"/>
          <w:szCs w:val="26"/>
          <w:lang w:eastAsia="ru-RU"/>
        </w:rPr>
        <w:t xml:space="preserve">«Об общих принципах организации местного самоуправления в Российской Федерации», Уставом </w:t>
      </w:r>
      <w:r w:rsidR="00C3432A" w:rsidRPr="00C3432A">
        <w:rPr>
          <w:rFonts w:ascii="Times New Roman" w:eastAsia="Times New Roman" w:hAnsi="Times New Roman" w:cs="Times New Roman"/>
          <w:sz w:val="26"/>
          <w:szCs w:val="26"/>
          <w:lang w:eastAsia="ru-RU"/>
        </w:rPr>
        <w:t xml:space="preserve">МО СП «село </w:t>
      </w:r>
      <w:proofErr w:type="spellStart"/>
      <w:r w:rsidR="00C3432A" w:rsidRPr="00C3432A">
        <w:rPr>
          <w:rFonts w:ascii="Times New Roman" w:eastAsia="Times New Roman" w:hAnsi="Times New Roman" w:cs="Times New Roman"/>
          <w:sz w:val="26"/>
          <w:szCs w:val="26"/>
          <w:lang w:eastAsia="ru-RU"/>
        </w:rPr>
        <w:t>Эминхюр</w:t>
      </w:r>
      <w:proofErr w:type="spellEnd"/>
      <w:r w:rsidR="00C3432A" w:rsidRPr="00C3432A">
        <w:rPr>
          <w:rFonts w:ascii="Times New Roman" w:eastAsia="Times New Roman" w:hAnsi="Times New Roman" w:cs="Times New Roman"/>
          <w:sz w:val="26"/>
          <w:szCs w:val="26"/>
          <w:lang w:eastAsia="ru-RU"/>
        </w:rPr>
        <w:t xml:space="preserve"> </w:t>
      </w:r>
      <w:r w:rsidRPr="00227757">
        <w:rPr>
          <w:rFonts w:ascii="Times New Roman" w:eastAsia="Times New Roman" w:hAnsi="Times New Roman" w:cs="Times New Roman"/>
          <w:sz w:val="26"/>
          <w:szCs w:val="26"/>
          <w:lang w:eastAsia="ru-RU"/>
        </w:rPr>
        <w:t xml:space="preserve">Собрание депутатов </w:t>
      </w:r>
      <w:r w:rsidR="00C3432A">
        <w:rPr>
          <w:rFonts w:ascii="Times New Roman" w:eastAsia="Times New Roman" w:hAnsi="Times New Roman" w:cs="Times New Roman"/>
          <w:sz w:val="26"/>
          <w:szCs w:val="26"/>
          <w:lang w:eastAsia="ru-RU"/>
        </w:rPr>
        <w:t xml:space="preserve">сельского поселения </w:t>
      </w:r>
      <w:r w:rsidRPr="00227757">
        <w:rPr>
          <w:rFonts w:ascii="Times New Roman" w:eastAsia="Times New Roman" w:hAnsi="Times New Roman" w:cs="Times New Roman"/>
          <w:sz w:val="26"/>
          <w:szCs w:val="26"/>
          <w:lang w:eastAsia="ru-RU"/>
        </w:rPr>
        <w:t>решает:</w:t>
      </w:r>
    </w:p>
    <w:p w:rsidR="00E07F39" w:rsidRDefault="00E07F39" w:rsidP="00F70E39">
      <w:pPr>
        <w:numPr>
          <w:ilvl w:val="0"/>
          <w:numId w:val="1"/>
        </w:numPr>
        <w:spacing w:after="0" w:line="240" w:lineRule="auto"/>
        <w:jc w:val="both"/>
        <w:rPr>
          <w:rFonts w:ascii="Times New Roman" w:eastAsia="Times New Roman" w:hAnsi="Times New Roman" w:cs="Times New Roman"/>
          <w:sz w:val="26"/>
          <w:szCs w:val="26"/>
          <w:lang w:eastAsia="ru-RU"/>
        </w:rPr>
      </w:pPr>
      <w:r w:rsidRPr="00227757">
        <w:rPr>
          <w:rFonts w:ascii="Times New Roman" w:eastAsia="Times New Roman" w:hAnsi="Times New Roman" w:cs="Times New Roman"/>
          <w:sz w:val="26"/>
          <w:szCs w:val="26"/>
          <w:lang w:eastAsia="ru-RU"/>
        </w:rPr>
        <w:t>Установить начальной ценой</w:t>
      </w:r>
      <w:r w:rsidR="00227757" w:rsidRPr="00227757">
        <w:rPr>
          <w:rFonts w:ascii="Times New Roman" w:eastAsia="Times New Roman" w:hAnsi="Times New Roman" w:cs="Times New Roman"/>
          <w:sz w:val="26"/>
          <w:szCs w:val="26"/>
          <w:lang w:eastAsia="ru-RU"/>
        </w:rPr>
        <w:t xml:space="preserve"> предмета аукциона по продаже </w:t>
      </w:r>
      <w:r w:rsidR="00227757" w:rsidRPr="00E07F39">
        <w:rPr>
          <w:rFonts w:ascii="Times New Roman" w:eastAsia="Times New Roman" w:hAnsi="Times New Roman" w:cs="Times New Roman"/>
          <w:sz w:val="26"/>
          <w:szCs w:val="26"/>
          <w:lang w:eastAsia="ru-RU"/>
        </w:rPr>
        <w:t xml:space="preserve">земельного участка   </w:t>
      </w:r>
    </w:p>
    <w:p w:rsidR="00227757" w:rsidRPr="00E07F39" w:rsidRDefault="00227757" w:rsidP="00E07F39">
      <w:pPr>
        <w:spacing w:after="0" w:line="240" w:lineRule="auto"/>
        <w:jc w:val="both"/>
        <w:rPr>
          <w:rFonts w:ascii="Times New Roman" w:eastAsia="Times New Roman" w:hAnsi="Times New Roman" w:cs="Times New Roman"/>
          <w:sz w:val="26"/>
          <w:szCs w:val="26"/>
          <w:lang w:eastAsia="ru-RU"/>
        </w:rPr>
      </w:pPr>
      <w:r w:rsidRPr="00E07F39">
        <w:rPr>
          <w:rFonts w:ascii="Times New Roman" w:eastAsia="Times New Roman" w:hAnsi="Times New Roman" w:cs="Times New Roman"/>
          <w:sz w:val="26"/>
          <w:szCs w:val="26"/>
          <w:lang w:eastAsia="ru-RU"/>
        </w:rPr>
        <w:t xml:space="preserve">кадастровую стоимость такого земельного участка, </w:t>
      </w:r>
      <w:r w:rsidR="00C3432A" w:rsidRPr="00E07F39">
        <w:rPr>
          <w:rFonts w:ascii="Times New Roman" w:eastAsia="Times New Roman" w:hAnsi="Times New Roman" w:cs="Times New Roman"/>
          <w:sz w:val="26"/>
          <w:szCs w:val="26"/>
          <w:lang w:eastAsia="ru-RU"/>
        </w:rPr>
        <w:t>если результаты</w:t>
      </w:r>
      <w:r w:rsidRPr="00E07F39">
        <w:rPr>
          <w:rFonts w:ascii="Times New Roman" w:eastAsia="Times New Roman" w:hAnsi="Times New Roman" w:cs="Times New Roman"/>
          <w:sz w:val="26"/>
          <w:szCs w:val="26"/>
          <w:lang w:eastAsia="ru-RU"/>
        </w:rPr>
        <w:t xml:space="preserve"> государственной кадастровой оценки утверждены не ранее чем за пять лет до даты принятия решения о </w:t>
      </w:r>
      <w:r w:rsidR="00C3432A" w:rsidRPr="00E07F39">
        <w:rPr>
          <w:rFonts w:ascii="Times New Roman" w:eastAsia="Times New Roman" w:hAnsi="Times New Roman" w:cs="Times New Roman"/>
          <w:sz w:val="26"/>
          <w:szCs w:val="26"/>
          <w:lang w:eastAsia="ru-RU"/>
        </w:rPr>
        <w:t>проведении аукциона</w:t>
      </w:r>
      <w:r w:rsidRPr="00E07F39">
        <w:rPr>
          <w:rFonts w:ascii="Times New Roman" w:eastAsia="Times New Roman" w:hAnsi="Times New Roman" w:cs="Times New Roman"/>
          <w:sz w:val="26"/>
          <w:szCs w:val="26"/>
          <w:lang w:eastAsia="ru-RU"/>
        </w:rPr>
        <w:t>.</w:t>
      </w:r>
    </w:p>
    <w:p w:rsidR="00227757" w:rsidRPr="00227757" w:rsidRDefault="00227757" w:rsidP="00F70E39">
      <w:pPr>
        <w:spacing w:after="0" w:line="360" w:lineRule="atLeast"/>
        <w:jc w:val="both"/>
        <w:rPr>
          <w:rFonts w:ascii="Times New Roman" w:eastAsia="Times New Roman" w:hAnsi="Times New Roman" w:cs="Times New Roman"/>
          <w:sz w:val="26"/>
          <w:szCs w:val="26"/>
          <w:lang w:eastAsia="ru-RU"/>
        </w:rPr>
      </w:pPr>
      <w:r w:rsidRPr="00227757">
        <w:rPr>
          <w:rFonts w:ascii="Times New Roman" w:eastAsia="Times New Roman" w:hAnsi="Times New Roman" w:cs="Times New Roman"/>
          <w:sz w:val="26"/>
          <w:szCs w:val="26"/>
          <w:lang w:eastAsia="ru-RU"/>
        </w:rPr>
        <w:t xml:space="preserve">     2. Утвердить: </w:t>
      </w:r>
    </w:p>
    <w:p w:rsidR="00227757" w:rsidRPr="00227757" w:rsidRDefault="00227757" w:rsidP="00F70E39">
      <w:pPr>
        <w:spacing w:after="0" w:line="360" w:lineRule="atLeast"/>
        <w:ind w:firstLine="709"/>
        <w:jc w:val="both"/>
        <w:rPr>
          <w:rFonts w:ascii="Times New Roman" w:eastAsia="Times New Roman" w:hAnsi="Times New Roman" w:cs="Times New Roman"/>
          <w:sz w:val="26"/>
          <w:szCs w:val="26"/>
          <w:lang w:eastAsia="ru-RU"/>
        </w:rPr>
      </w:pPr>
      <w:r w:rsidRPr="00227757">
        <w:rPr>
          <w:rFonts w:ascii="Times New Roman" w:eastAsia="Times New Roman" w:hAnsi="Times New Roman" w:cs="Times New Roman"/>
          <w:sz w:val="26"/>
          <w:szCs w:val="26"/>
          <w:lang w:eastAsia="ru-RU"/>
        </w:rPr>
        <w:t xml:space="preserve">2.1. Правила определения начальной цены предмета аукциона на право заключения договоров аренды земельных участков (приложение № 1). </w:t>
      </w:r>
    </w:p>
    <w:p w:rsidR="00227757" w:rsidRPr="00227757" w:rsidRDefault="00227757" w:rsidP="00F70E39">
      <w:pPr>
        <w:spacing w:after="0" w:line="360" w:lineRule="atLeast"/>
        <w:ind w:firstLine="709"/>
        <w:jc w:val="both"/>
        <w:rPr>
          <w:rFonts w:ascii="Times New Roman" w:eastAsia="Times New Roman" w:hAnsi="Times New Roman" w:cs="Times New Roman"/>
          <w:sz w:val="26"/>
          <w:szCs w:val="26"/>
          <w:lang w:eastAsia="ru-RU"/>
        </w:rPr>
      </w:pPr>
      <w:r w:rsidRPr="00227757">
        <w:rPr>
          <w:rFonts w:ascii="Times New Roman" w:eastAsia="Times New Roman" w:hAnsi="Times New Roman" w:cs="Times New Roman"/>
          <w:sz w:val="26"/>
          <w:szCs w:val="26"/>
          <w:lang w:eastAsia="ru-RU"/>
        </w:rPr>
        <w:t xml:space="preserve">2.2. Порядок определения размера начальной цены предмета аукциона на право заключения договоров аренды земельных участков </w:t>
      </w:r>
    </w:p>
    <w:p w:rsidR="00227757" w:rsidRPr="00227757" w:rsidRDefault="00227757" w:rsidP="00F70E39">
      <w:pPr>
        <w:spacing w:after="0" w:line="360" w:lineRule="atLeast"/>
        <w:jc w:val="both"/>
        <w:rPr>
          <w:rFonts w:ascii="Times New Roman" w:eastAsia="Times New Roman" w:hAnsi="Times New Roman" w:cs="Times New Roman"/>
          <w:sz w:val="26"/>
          <w:szCs w:val="26"/>
          <w:lang w:eastAsia="ru-RU"/>
        </w:rPr>
      </w:pPr>
      <w:r w:rsidRPr="00227757">
        <w:rPr>
          <w:rFonts w:ascii="Times New Roman" w:eastAsia="Times New Roman" w:hAnsi="Times New Roman" w:cs="Times New Roman"/>
          <w:sz w:val="26"/>
          <w:szCs w:val="26"/>
          <w:lang w:eastAsia="ru-RU"/>
        </w:rPr>
        <w:t>(приложение № 2).</w:t>
      </w:r>
    </w:p>
    <w:p w:rsidR="00227757" w:rsidRPr="00227757" w:rsidRDefault="00227757" w:rsidP="00F70E39">
      <w:pPr>
        <w:spacing w:after="0" w:line="360" w:lineRule="atLeast"/>
        <w:ind w:firstLine="709"/>
        <w:jc w:val="both"/>
        <w:rPr>
          <w:rFonts w:ascii="Times New Roman" w:eastAsia="Times New Roman" w:hAnsi="Times New Roman" w:cs="Times New Roman"/>
          <w:sz w:val="26"/>
          <w:szCs w:val="26"/>
          <w:lang w:eastAsia="ru-RU"/>
        </w:rPr>
      </w:pPr>
      <w:r w:rsidRPr="00227757">
        <w:rPr>
          <w:rFonts w:ascii="Times New Roman" w:eastAsia="Times New Roman" w:hAnsi="Times New Roman" w:cs="Times New Roman"/>
          <w:sz w:val="26"/>
          <w:szCs w:val="26"/>
          <w:lang w:eastAsia="ru-RU"/>
        </w:rPr>
        <w:t xml:space="preserve">3. Настоящее решение вступает в силу со дня его официального опубликования. </w:t>
      </w:r>
    </w:p>
    <w:p w:rsidR="00227757" w:rsidRPr="00227757" w:rsidRDefault="00227757" w:rsidP="00F70E39">
      <w:pPr>
        <w:spacing w:after="0" w:line="360" w:lineRule="atLeast"/>
        <w:ind w:firstLine="709"/>
        <w:jc w:val="both"/>
        <w:rPr>
          <w:rFonts w:ascii="Times New Roman" w:eastAsia="Times New Roman" w:hAnsi="Times New Roman" w:cs="Times New Roman"/>
          <w:sz w:val="26"/>
          <w:szCs w:val="26"/>
          <w:lang w:eastAsia="ru-RU"/>
        </w:rPr>
      </w:pPr>
      <w:r w:rsidRPr="00227757">
        <w:rPr>
          <w:rFonts w:ascii="Times New Roman" w:eastAsia="Times New Roman" w:hAnsi="Times New Roman" w:cs="Times New Roman"/>
          <w:sz w:val="26"/>
          <w:szCs w:val="26"/>
          <w:lang w:eastAsia="ru-RU"/>
        </w:rPr>
        <w:t xml:space="preserve">4. Опубликовать решение </w:t>
      </w:r>
      <w:r w:rsidR="00C3432A" w:rsidRPr="00227757">
        <w:rPr>
          <w:rFonts w:ascii="Times New Roman" w:eastAsia="Times New Roman" w:hAnsi="Times New Roman" w:cs="Times New Roman"/>
          <w:sz w:val="26"/>
          <w:szCs w:val="26"/>
          <w:lang w:eastAsia="ru-RU"/>
        </w:rPr>
        <w:t>в газете</w:t>
      </w:r>
      <w:r w:rsidRPr="00227757">
        <w:rPr>
          <w:rFonts w:ascii="Times New Roman" w:eastAsia="Times New Roman" w:hAnsi="Times New Roman" w:cs="Times New Roman"/>
          <w:sz w:val="26"/>
          <w:szCs w:val="26"/>
          <w:lang w:eastAsia="ru-RU"/>
        </w:rPr>
        <w:t xml:space="preserve"> «Кюринские известия» и разместить на официальном сайт</w:t>
      </w:r>
      <w:r w:rsidR="00C3432A">
        <w:rPr>
          <w:rFonts w:ascii="Times New Roman" w:eastAsia="Times New Roman" w:hAnsi="Times New Roman" w:cs="Times New Roman"/>
          <w:sz w:val="26"/>
          <w:szCs w:val="26"/>
          <w:lang w:eastAsia="ru-RU"/>
        </w:rPr>
        <w:t xml:space="preserve">е Администрации сельского поселения «село </w:t>
      </w:r>
      <w:proofErr w:type="spellStart"/>
      <w:r w:rsidR="00C3432A">
        <w:rPr>
          <w:rFonts w:ascii="Times New Roman" w:eastAsia="Times New Roman" w:hAnsi="Times New Roman" w:cs="Times New Roman"/>
          <w:sz w:val="26"/>
          <w:szCs w:val="26"/>
          <w:lang w:eastAsia="ru-RU"/>
        </w:rPr>
        <w:t>Эминхюр</w:t>
      </w:r>
      <w:proofErr w:type="spellEnd"/>
      <w:r w:rsidR="00C3432A">
        <w:rPr>
          <w:rFonts w:ascii="Times New Roman" w:eastAsia="Times New Roman" w:hAnsi="Times New Roman" w:cs="Times New Roman"/>
          <w:sz w:val="26"/>
          <w:szCs w:val="26"/>
          <w:lang w:eastAsia="ru-RU"/>
        </w:rPr>
        <w:t>»</w:t>
      </w:r>
      <w:r w:rsidRPr="00227757">
        <w:rPr>
          <w:rFonts w:ascii="Times New Roman" w:eastAsia="Times New Roman" w:hAnsi="Times New Roman" w:cs="Times New Roman"/>
          <w:sz w:val="26"/>
          <w:szCs w:val="26"/>
          <w:lang w:eastAsia="ru-RU"/>
        </w:rPr>
        <w:t xml:space="preserve"> в информационно - телекоммуникационной сети «Интернет».</w:t>
      </w:r>
    </w:p>
    <w:p w:rsidR="00227757" w:rsidRPr="00227757" w:rsidRDefault="00227757" w:rsidP="00227757">
      <w:pPr>
        <w:spacing w:after="0" w:line="360" w:lineRule="atLeast"/>
        <w:ind w:firstLine="709"/>
        <w:jc w:val="both"/>
        <w:rPr>
          <w:rFonts w:ascii="Times New Roman" w:eastAsia="Times New Roman" w:hAnsi="Times New Roman" w:cs="Times New Roman"/>
          <w:sz w:val="26"/>
          <w:szCs w:val="26"/>
          <w:lang w:eastAsia="ru-RU"/>
        </w:rPr>
      </w:pPr>
    </w:p>
    <w:p w:rsidR="00227757" w:rsidRDefault="00227757" w:rsidP="00C3432A">
      <w:pPr>
        <w:spacing w:after="0" w:line="240" w:lineRule="auto"/>
        <w:jc w:val="both"/>
        <w:rPr>
          <w:rFonts w:ascii="Times New Roman" w:eastAsia="Times New Roman" w:hAnsi="Times New Roman" w:cs="Times New Roman"/>
          <w:sz w:val="24"/>
          <w:szCs w:val="24"/>
          <w:lang w:eastAsia="ru-RU"/>
        </w:rPr>
      </w:pPr>
    </w:p>
    <w:p w:rsidR="00F70E39" w:rsidRPr="00F70E39" w:rsidRDefault="00F70E39" w:rsidP="00F70E39">
      <w:pPr>
        <w:spacing w:after="0"/>
        <w:jc w:val="both"/>
        <w:rPr>
          <w:rFonts w:ascii="Times New Roman" w:eastAsia="Times New Roman" w:hAnsi="Times New Roman" w:cs="Times New Roman"/>
          <w:b/>
          <w:sz w:val="26"/>
          <w:szCs w:val="26"/>
          <w:lang w:eastAsia="ru-RU"/>
        </w:rPr>
      </w:pPr>
      <w:r w:rsidRPr="00F70E39">
        <w:rPr>
          <w:rFonts w:ascii="Times New Roman" w:eastAsia="Times New Roman" w:hAnsi="Times New Roman" w:cs="Times New Roman"/>
          <w:b/>
          <w:sz w:val="26"/>
          <w:szCs w:val="26"/>
          <w:lang w:eastAsia="ru-RU"/>
        </w:rPr>
        <w:t>Глава                                                                              Председатель</w:t>
      </w:r>
    </w:p>
    <w:p w:rsidR="00F70E39" w:rsidRPr="00F70E39" w:rsidRDefault="00F70E39" w:rsidP="00F70E39">
      <w:pPr>
        <w:spacing w:after="0" w:line="240" w:lineRule="auto"/>
        <w:jc w:val="both"/>
        <w:rPr>
          <w:rFonts w:ascii="Times New Roman" w:eastAsia="Times New Roman" w:hAnsi="Times New Roman" w:cs="Times New Roman"/>
          <w:b/>
          <w:sz w:val="26"/>
          <w:szCs w:val="26"/>
          <w:lang w:eastAsia="ru-RU"/>
        </w:rPr>
      </w:pPr>
      <w:r w:rsidRPr="00F70E39">
        <w:rPr>
          <w:rFonts w:ascii="Times New Roman" w:eastAsia="Times New Roman" w:hAnsi="Times New Roman" w:cs="Times New Roman"/>
          <w:b/>
          <w:sz w:val="26"/>
          <w:szCs w:val="26"/>
          <w:lang w:eastAsia="ru-RU"/>
        </w:rPr>
        <w:t>сельского поселения                                                   Собрания депутатов</w:t>
      </w:r>
    </w:p>
    <w:p w:rsidR="00F70E39" w:rsidRPr="00F70E39" w:rsidRDefault="00F70E39" w:rsidP="00F70E39">
      <w:pPr>
        <w:spacing w:after="0" w:line="240" w:lineRule="auto"/>
        <w:jc w:val="both"/>
        <w:rPr>
          <w:rFonts w:ascii="Times New Roman" w:eastAsia="Times New Roman" w:hAnsi="Times New Roman" w:cs="Times New Roman"/>
          <w:b/>
          <w:sz w:val="26"/>
          <w:szCs w:val="26"/>
          <w:lang w:eastAsia="ru-RU"/>
        </w:rPr>
      </w:pPr>
    </w:p>
    <w:p w:rsidR="00F70E39" w:rsidRPr="00F70E39" w:rsidRDefault="00F70E39" w:rsidP="00F70E39">
      <w:pPr>
        <w:spacing w:after="0" w:line="240" w:lineRule="auto"/>
        <w:jc w:val="both"/>
        <w:rPr>
          <w:rFonts w:ascii="Times New Roman" w:eastAsia="Times New Roman" w:hAnsi="Times New Roman" w:cs="Times New Roman"/>
          <w:b/>
          <w:sz w:val="26"/>
          <w:szCs w:val="26"/>
          <w:lang w:eastAsia="ru-RU"/>
        </w:rPr>
      </w:pPr>
    </w:p>
    <w:p w:rsidR="00F70E39" w:rsidRPr="00F70E39" w:rsidRDefault="00F70E39" w:rsidP="00F70E39">
      <w:pPr>
        <w:spacing w:after="0" w:line="240" w:lineRule="auto"/>
        <w:jc w:val="both"/>
        <w:rPr>
          <w:rFonts w:ascii="Times New Roman" w:eastAsia="Times New Roman" w:hAnsi="Times New Roman" w:cs="Times New Roman"/>
          <w:b/>
          <w:sz w:val="26"/>
          <w:szCs w:val="26"/>
          <w:u w:val="single"/>
          <w:lang w:eastAsia="ru-RU"/>
        </w:rPr>
      </w:pPr>
      <w:r w:rsidRPr="00F70E39">
        <w:rPr>
          <w:rFonts w:ascii="Times New Roman" w:eastAsia="Times New Roman" w:hAnsi="Times New Roman" w:cs="Times New Roman"/>
          <w:b/>
          <w:sz w:val="26"/>
          <w:szCs w:val="26"/>
          <w:u w:val="single"/>
          <w:lang w:eastAsia="ru-RU"/>
        </w:rPr>
        <w:tab/>
      </w:r>
      <w:r w:rsidRPr="00F70E39">
        <w:rPr>
          <w:rFonts w:ascii="Times New Roman" w:eastAsia="Times New Roman" w:hAnsi="Times New Roman" w:cs="Times New Roman"/>
          <w:b/>
          <w:sz w:val="26"/>
          <w:szCs w:val="26"/>
          <w:u w:val="single"/>
          <w:lang w:eastAsia="ru-RU"/>
        </w:rPr>
        <w:tab/>
        <w:t xml:space="preserve">   </w:t>
      </w:r>
      <w:proofErr w:type="spellStart"/>
      <w:r w:rsidRPr="00F70E39">
        <w:rPr>
          <w:rFonts w:ascii="Times New Roman" w:eastAsia="Times New Roman" w:hAnsi="Times New Roman" w:cs="Times New Roman"/>
          <w:b/>
          <w:sz w:val="26"/>
          <w:szCs w:val="26"/>
          <w:lang w:eastAsia="ru-RU"/>
        </w:rPr>
        <w:t>С.Г.Юзбеков</w:t>
      </w:r>
      <w:proofErr w:type="spellEnd"/>
      <w:r w:rsidRPr="00F70E39">
        <w:rPr>
          <w:rFonts w:ascii="Times New Roman" w:eastAsia="Times New Roman" w:hAnsi="Times New Roman" w:cs="Times New Roman"/>
          <w:b/>
          <w:sz w:val="26"/>
          <w:szCs w:val="26"/>
          <w:lang w:eastAsia="ru-RU"/>
        </w:rPr>
        <w:t xml:space="preserve">                                          </w:t>
      </w:r>
      <w:r w:rsidRPr="00F70E39">
        <w:rPr>
          <w:rFonts w:ascii="Times New Roman" w:eastAsia="Times New Roman" w:hAnsi="Times New Roman" w:cs="Times New Roman"/>
          <w:b/>
          <w:sz w:val="26"/>
          <w:szCs w:val="26"/>
          <w:u w:val="single"/>
          <w:lang w:eastAsia="ru-RU"/>
        </w:rPr>
        <w:tab/>
      </w:r>
      <w:r w:rsidRPr="00F70E39">
        <w:rPr>
          <w:rFonts w:ascii="Times New Roman" w:eastAsia="Times New Roman" w:hAnsi="Times New Roman" w:cs="Times New Roman"/>
          <w:b/>
          <w:sz w:val="26"/>
          <w:szCs w:val="26"/>
          <w:u w:val="single"/>
          <w:lang w:eastAsia="ru-RU"/>
        </w:rPr>
        <w:tab/>
      </w:r>
      <w:r w:rsidRPr="00F70E39">
        <w:rPr>
          <w:rFonts w:ascii="Times New Roman" w:eastAsia="Times New Roman" w:hAnsi="Times New Roman" w:cs="Times New Roman"/>
          <w:b/>
          <w:sz w:val="26"/>
          <w:szCs w:val="26"/>
          <w:u w:val="single"/>
          <w:lang w:eastAsia="ru-RU"/>
        </w:rPr>
        <w:tab/>
      </w:r>
      <w:proofErr w:type="spellStart"/>
      <w:r w:rsidRPr="00F70E39">
        <w:rPr>
          <w:rFonts w:ascii="Times New Roman" w:eastAsia="Times New Roman" w:hAnsi="Times New Roman" w:cs="Times New Roman"/>
          <w:b/>
          <w:sz w:val="26"/>
          <w:szCs w:val="26"/>
          <w:lang w:eastAsia="ru-RU"/>
        </w:rPr>
        <w:t>Т.Ш.Тагирова</w:t>
      </w:r>
      <w:proofErr w:type="spellEnd"/>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Default="00C3432A" w:rsidP="00C3432A">
      <w:pPr>
        <w:spacing w:after="0" w:line="240" w:lineRule="auto"/>
        <w:jc w:val="both"/>
        <w:rPr>
          <w:rFonts w:ascii="Times New Roman" w:eastAsia="Times New Roman" w:hAnsi="Times New Roman" w:cs="Times New Roman"/>
          <w:sz w:val="24"/>
          <w:szCs w:val="24"/>
          <w:lang w:eastAsia="ru-RU"/>
        </w:rPr>
      </w:pPr>
    </w:p>
    <w:p w:rsidR="00C3432A" w:rsidRPr="00227757" w:rsidRDefault="00C3432A" w:rsidP="00C3432A">
      <w:pPr>
        <w:spacing w:after="0" w:line="240" w:lineRule="auto"/>
        <w:jc w:val="both"/>
        <w:rPr>
          <w:rFonts w:ascii="Times New Roman" w:eastAsia="Times New Roman" w:hAnsi="Times New Roman" w:cs="Times New Roman"/>
          <w:sz w:val="24"/>
          <w:szCs w:val="24"/>
          <w:lang w:eastAsia="ru-RU"/>
        </w:rPr>
      </w:pPr>
    </w:p>
    <w:p w:rsidR="00227757" w:rsidRPr="00227757" w:rsidRDefault="00227757" w:rsidP="00227757">
      <w:pPr>
        <w:spacing w:after="0" w:line="240" w:lineRule="auto"/>
        <w:jc w:val="both"/>
        <w:rPr>
          <w:rFonts w:ascii="Times New Roman" w:eastAsia="Times New Roman" w:hAnsi="Times New Roman" w:cs="Times New Roman"/>
          <w:b/>
          <w:sz w:val="28"/>
          <w:szCs w:val="28"/>
          <w:lang w:eastAsia="ru-RU"/>
        </w:rPr>
      </w:pPr>
    </w:p>
    <w:p w:rsidR="00227757" w:rsidRPr="00227757" w:rsidRDefault="00227757" w:rsidP="00227757">
      <w:pPr>
        <w:spacing w:after="0" w:line="240" w:lineRule="auto"/>
        <w:jc w:val="both"/>
        <w:rPr>
          <w:rFonts w:ascii="Times New Roman" w:eastAsia="Times New Roman" w:hAnsi="Times New Roman" w:cs="Times New Roman"/>
          <w:b/>
          <w:sz w:val="28"/>
          <w:szCs w:val="28"/>
          <w:lang w:eastAsia="ru-RU"/>
        </w:rPr>
      </w:pPr>
    </w:p>
    <w:p w:rsidR="00227757" w:rsidRPr="00227757" w:rsidRDefault="00227757" w:rsidP="00227757">
      <w:pPr>
        <w:spacing w:after="0"/>
        <w:ind w:firstLine="709"/>
        <w:jc w:val="center"/>
        <w:rPr>
          <w:rFonts w:ascii="Times New Roman" w:hAnsi="Times New Roman" w:cs="Times New Roman"/>
          <w:sz w:val="28"/>
          <w:szCs w:val="28"/>
        </w:rPr>
      </w:pPr>
      <w:r w:rsidRPr="00227757">
        <w:rPr>
          <w:rFonts w:ascii="Times New Roman" w:hAnsi="Times New Roman" w:cs="Times New Roman"/>
          <w:sz w:val="28"/>
          <w:szCs w:val="28"/>
        </w:rPr>
        <w:t xml:space="preserve">                                               </w:t>
      </w:r>
    </w:p>
    <w:p w:rsidR="00227757" w:rsidRPr="00227757" w:rsidRDefault="00227757" w:rsidP="00F70E39">
      <w:pPr>
        <w:spacing w:after="0"/>
        <w:ind w:firstLine="709"/>
        <w:jc w:val="right"/>
        <w:rPr>
          <w:rFonts w:ascii="Times New Roman" w:hAnsi="Times New Roman" w:cs="Times New Roman"/>
          <w:sz w:val="24"/>
          <w:szCs w:val="24"/>
        </w:rPr>
      </w:pPr>
      <w:r w:rsidRPr="00227757">
        <w:rPr>
          <w:rFonts w:ascii="Times New Roman" w:hAnsi="Times New Roman" w:cs="Times New Roman"/>
          <w:sz w:val="28"/>
          <w:szCs w:val="28"/>
        </w:rPr>
        <w:lastRenderedPageBreak/>
        <w:t xml:space="preserve">                                                 </w:t>
      </w:r>
      <w:r w:rsidRPr="00227757">
        <w:rPr>
          <w:rFonts w:ascii="Times New Roman" w:hAnsi="Times New Roman" w:cs="Times New Roman"/>
          <w:sz w:val="24"/>
          <w:szCs w:val="24"/>
        </w:rPr>
        <w:t xml:space="preserve">Приложение № 1 </w:t>
      </w:r>
    </w:p>
    <w:p w:rsidR="00227757" w:rsidRPr="00227757" w:rsidRDefault="00F70E39" w:rsidP="00F70E39">
      <w:pPr>
        <w:spacing w:after="0"/>
        <w:ind w:left="5245"/>
        <w:jc w:val="right"/>
        <w:rPr>
          <w:rFonts w:ascii="Times New Roman" w:hAnsi="Times New Roman" w:cs="Times New Roman"/>
          <w:sz w:val="24"/>
          <w:szCs w:val="24"/>
        </w:rPr>
      </w:pPr>
      <w:r>
        <w:rPr>
          <w:rFonts w:ascii="Times New Roman" w:hAnsi="Times New Roman" w:cs="Times New Roman"/>
          <w:sz w:val="24"/>
          <w:szCs w:val="24"/>
        </w:rPr>
        <w:t>к решению Собрания</w:t>
      </w:r>
      <w:r w:rsidR="00227757" w:rsidRPr="00227757">
        <w:rPr>
          <w:rFonts w:ascii="Times New Roman" w:hAnsi="Times New Roman" w:cs="Times New Roman"/>
          <w:sz w:val="24"/>
          <w:szCs w:val="24"/>
        </w:rPr>
        <w:t xml:space="preserve"> депутатов</w:t>
      </w:r>
    </w:p>
    <w:p w:rsidR="00227757" w:rsidRPr="00227757" w:rsidRDefault="00F70E39" w:rsidP="00F70E39">
      <w:pPr>
        <w:spacing w:after="0"/>
        <w:ind w:left="5245"/>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227757" w:rsidRPr="00FF4CA8" w:rsidRDefault="00F70E39" w:rsidP="00FF4CA8">
      <w:pPr>
        <w:ind w:left="5245"/>
        <w:jc w:val="right"/>
        <w:rPr>
          <w:sz w:val="24"/>
          <w:szCs w:val="24"/>
        </w:rPr>
      </w:pPr>
      <w:r>
        <w:rPr>
          <w:rFonts w:ascii="Times New Roman" w:hAnsi="Times New Roman" w:cs="Times New Roman"/>
          <w:sz w:val="24"/>
          <w:szCs w:val="24"/>
        </w:rPr>
        <w:t>от 03.12.2021 г. № 38</w:t>
      </w:r>
    </w:p>
    <w:p w:rsidR="00227757" w:rsidRPr="00FF4CA8" w:rsidRDefault="00227757" w:rsidP="00227757">
      <w:pPr>
        <w:jc w:val="center"/>
        <w:rPr>
          <w:rFonts w:ascii="Times New Roman" w:hAnsi="Times New Roman" w:cs="Times New Roman"/>
          <w:b/>
          <w:sz w:val="26"/>
          <w:szCs w:val="26"/>
        </w:rPr>
      </w:pPr>
      <w:r w:rsidRPr="00FF4CA8">
        <w:rPr>
          <w:rFonts w:ascii="Times New Roman" w:hAnsi="Times New Roman" w:cs="Times New Roman"/>
          <w:b/>
          <w:sz w:val="26"/>
          <w:szCs w:val="26"/>
        </w:rPr>
        <w:t>Правила</w:t>
      </w:r>
    </w:p>
    <w:p w:rsidR="00227757" w:rsidRPr="00FF4CA8" w:rsidRDefault="00227757" w:rsidP="00227757">
      <w:pPr>
        <w:jc w:val="center"/>
        <w:rPr>
          <w:rFonts w:ascii="Times New Roman" w:hAnsi="Times New Roman" w:cs="Times New Roman"/>
          <w:b/>
          <w:sz w:val="26"/>
          <w:szCs w:val="26"/>
        </w:rPr>
      </w:pPr>
      <w:r w:rsidRPr="00FF4CA8">
        <w:rPr>
          <w:rFonts w:ascii="Times New Roman" w:hAnsi="Times New Roman" w:cs="Times New Roman"/>
          <w:b/>
          <w:sz w:val="26"/>
          <w:szCs w:val="26"/>
        </w:rPr>
        <w:t>определения начальной цены предмета аукциона на право заключения договоров аренды земельных участков</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1. Правила определения начальной цены предмета аукциона на право заключения договоров аренды земельных участков (далее - Правила) разработаны в соответствии со статьей 39.11 Земельного кодекса Российской Федерации, и основываются на основных принципах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w:t>
      </w:r>
      <w:smartTag w:uri="urn:schemas-microsoft-com:office:smarttags" w:element="metricconverter">
        <w:smartTagPr>
          <w:attr w:name="ProductID" w:val="2009 г"/>
        </w:smartTagPr>
        <w:r w:rsidRPr="00FF4CA8">
          <w:rPr>
            <w:rFonts w:ascii="Times New Roman" w:hAnsi="Times New Roman" w:cs="Times New Roman"/>
            <w:sz w:val="26"/>
            <w:szCs w:val="26"/>
          </w:rPr>
          <w:t>2009 г</w:t>
        </w:r>
      </w:smartTag>
      <w:r w:rsidRPr="00FF4CA8">
        <w:rPr>
          <w:rFonts w:ascii="Times New Roman" w:hAnsi="Times New Roman" w:cs="Times New Roman"/>
          <w:sz w:val="26"/>
          <w:szCs w:val="26"/>
        </w:rPr>
        <w:t xml:space="preserve">.  № 582.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2. Настоящие Правила устанавливают порядок определения   начальной цены предмета аукциона на право заключения договоров аренды земельных участков в отношении земельных участков, находящихся в собственности </w:t>
      </w:r>
      <w:r w:rsidR="00F70E39" w:rsidRPr="00FF4CA8">
        <w:rPr>
          <w:rFonts w:ascii="Times New Roman" w:hAnsi="Times New Roman" w:cs="Times New Roman"/>
          <w:sz w:val="26"/>
          <w:szCs w:val="26"/>
        </w:rPr>
        <w:t xml:space="preserve">МО СП «село </w:t>
      </w:r>
      <w:proofErr w:type="spellStart"/>
      <w:r w:rsidR="00F70E39" w:rsidRPr="00FF4CA8">
        <w:rPr>
          <w:rFonts w:ascii="Times New Roman" w:hAnsi="Times New Roman" w:cs="Times New Roman"/>
          <w:sz w:val="26"/>
          <w:szCs w:val="26"/>
        </w:rPr>
        <w:t>Эминхюр</w:t>
      </w:r>
      <w:proofErr w:type="spellEnd"/>
      <w:r w:rsidR="00F70E39" w:rsidRPr="00FF4CA8">
        <w:rPr>
          <w:rFonts w:ascii="Times New Roman" w:hAnsi="Times New Roman" w:cs="Times New Roman"/>
          <w:sz w:val="26"/>
          <w:szCs w:val="26"/>
        </w:rPr>
        <w:t>» Сулейман-</w:t>
      </w:r>
      <w:proofErr w:type="spellStart"/>
      <w:r w:rsidR="00F70E39" w:rsidRPr="00FF4CA8">
        <w:rPr>
          <w:rFonts w:ascii="Times New Roman" w:hAnsi="Times New Roman" w:cs="Times New Roman"/>
          <w:sz w:val="26"/>
          <w:szCs w:val="26"/>
        </w:rPr>
        <w:t>Стальского</w:t>
      </w:r>
      <w:proofErr w:type="spellEnd"/>
      <w:r w:rsidR="00F70E39" w:rsidRPr="00FF4CA8">
        <w:rPr>
          <w:rFonts w:ascii="Times New Roman" w:hAnsi="Times New Roman" w:cs="Times New Roman"/>
          <w:sz w:val="26"/>
          <w:szCs w:val="26"/>
        </w:rPr>
        <w:t xml:space="preserve"> района Республики Дагестан </w:t>
      </w:r>
      <w:r w:rsidRPr="00FF4CA8">
        <w:rPr>
          <w:rFonts w:ascii="Times New Roman" w:hAnsi="Times New Roman" w:cs="Times New Roman"/>
          <w:sz w:val="26"/>
          <w:szCs w:val="26"/>
        </w:rPr>
        <w:t xml:space="preserve">и земельных участков, государственная собственность на которых не разграничена.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3. Начальная цена предмета аукциона на право заключения договоров аренды земельных участков (далее – начальная цена) устанавливается за земельный участок в целом.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4. Размер начальной цены устанавливается в проценте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6 настоящих Правил. </w:t>
      </w:r>
    </w:p>
    <w:p w:rsidR="00F43732" w:rsidRPr="00FF4CA8" w:rsidRDefault="00227757" w:rsidP="00FF4CA8">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5. В случае, если результаты государственной кадастровой оценки утверждены ранее чем за пять лет до даты принятия решения о проведении аукциона, начальная цена устанавливается в размере ежегодной арендной платы, определенной по результатам рыночной оценки в соответствии с Федеральным законом от 29 июля </w:t>
      </w:r>
      <w:smartTag w:uri="urn:schemas-microsoft-com:office:smarttags" w:element="metricconverter">
        <w:smartTagPr>
          <w:attr w:name="ProductID" w:val="1998 г"/>
        </w:smartTagPr>
        <w:r w:rsidRPr="00FF4CA8">
          <w:rPr>
            <w:rFonts w:ascii="Times New Roman" w:hAnsi="Times New Roman" w:cs="Times New Roman"/>
            <w:sz w:val="26"/>
            <w:szCs w:val="26"/>
          </w:rPr>
          <w:t>1998 г</w:t>
        </w:r>
      </w:smartTag>
      <w:r w:rsidRPr="00FF4CA8">
        <w:rPr>
          <w:rFonts w:ascii="Times New Roman" w:hAnsi="Times New Roman" w:cs="Times New Roman"/>
          <w:sz w:val="26"/>
          <w:szCs w:val="26"/>
        </w:rPr>
        <w:t>. № 135-ФЗ «Об оценочной деятельности в Российской Федерации».</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6.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от 29 июля </w:t>
      </w:r>
      <w:smartTag w:uri="urn:schemas-microsoft-com:office:smarttags" w:element="metricconverter">
        <w:smartTagPr>
          <w:attr w:name="ProductID" w:val="1998 г"/>
        </w:smartTagPr>
        <w:r w:rsidRPr="00FF4CA8">
          <w:rPr>
            <w:rFonts w:ascii="Times New Roman" w:hAnsi="Times New Roman" w:cs="Times New Roman"/>
            <w:sz w:val="26"/>
            <w:szCs w:val="26"/>
          </w:rPr>
          <w:t>1998 г</w:t>
        </w:r>
      </w:smartTag>
      <w:r w:rsidRPr="00FF4CA8">
        <w:rPr>
          <w:rFonts w:ascii="Times New Roman" w:hAnsi="Times New Roman" w:cs="Times New Roman"/>
          <w:sz w:val="26"/>
          <w:szCs w:val="26"/>
        </w:rPr>
        <w:t xml:space="preserve">. № 135-ФЗ «Об оценочной деятельности в Российской Федерации».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7. По результатам аукциона определяется ежегодный размер арендной платы. </w:t>
      </w:r>
    </w:p>
    <w:p w:rsidR="00227757" w:rsidRPr="00FF4CA8" w:rsidRDefault="00227757" w:rsidP="00227757">
      <w:pPr>
        <w:jc w:val="both"/>
        <w:rPr>
          <w:rFonts w:ascii="Times New Roman" w:hAnsi="Times New Roman" w:cs="Times New Roman"/>
          <w:sz w:val="26"/>
          <w:szCs w:val="26"/>
        </w:rPr>
      </w:pPr>
      <w:r w:rsidRPr="00FF4CA8">
        <w:rPr>
          <w:rFonts w:ascii="Times New Roman" w:hAnsi="Times New Roman" w:cs="Times New Roman"/>
          <w:sz w:val="26"/>
          <w:szCs w:val="26"/>
        </w:rPr>
        <w:lastRenderedPageBreak/>
        <w:t xml:space="preserve">          По результатам аукциона на право заключения договора аренды земельного участка для комплексного освоения </w:t>
      </w:r>
      <w:r w:rsidR="00FF4CA8" w:rsidRPr="00FF4CA8">
        <w:rPr>
          <w:rFonts w:ascii="Times New Roman" w:hAnsi="Times New Roman" w:cs="Times New Roman"/>
          <w:sz w:val="26"/>
          <w:szCs w:val="26"/>
        </w:rPr>
        <w:t>территории (</w:t>
      </w:r>
      <w:r w:rsidRPr="00FF4CA8">
        <w:rPr>
          <w:rFonts w:ascii="Times New Roman" w:hAnsi="Times New Roman" w:cs="Times New Roman"/>
          <w:sz w:val="26"/>
          <w:szCs w:val="26"/>
        </w:rPr>
        <w:t xml:space="preserve">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 </w:t>
      </w:r>
    </w:p>
    <w:p w:rsidR="00227757" w:rsidRPr="00FF4CA8" w:rsidRDefault="00F43732"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8</w:t>
      </w:r>
      <w:r w:rsidR="00227757" w:rsidRPr="00FF4CA8">
        <w:rPr>
          <w:rFonts w:ascii="Times New Roman" w:hAnsi="Times New Roman" w:cs="Times New Roman"/>
          <w:sz w:val="26"/>
          <w:szCs w:val="26"/>
        </w:rPr>
        <w:t xml:space="preserve">. Процент кадастровой стоимости земельного участка, применяемый при расчете начальной цены, в соответствии с пунктом 14 статьи 39.11 Земельного кодекса Российской Федерации, не может быть менее полутора процентов. </w:t>
      </w:r>
    </w:p>
    <w:p w:rsidR="00227757" w:rsidRPr="00FF4CA8" w:rsidRDefault="00F43732"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9</w:t>
      </w:r>
      <w:r w:rsidR="00227757" w:rsidRPr="00FF4CA8">
        <w:rPr>
          <w:rFonts w:ascii="Times New Roman" w:hAnsi="Times New Roman" w:cs="Times New Roman"/>
          <w:sz w:val="26"/>
          <w:szCs w:val="26"/>
        </w:rPr>
        <w:t xml:space="preserve">. Процентом кадастровой стоимости земельного участка, применяемым при расчете начальной цены, является процент кадастровой стоимости, устанавливаемый для каждого вида разрешенного использования земельного участка (классификатор видов разрешенного использования земельных участков, утвержден Приказом министерства экономического развития Российской Федерации от 01 сентября 2014 № 540). </w:t>
      </w:r>
    </w:p>
    <w:p w:rsidR="00227757" w:rsidRPr="00FF4CA8" w:rsidRDefault="00F43732"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10</w:t>
      </w:r>
      <w:r w:rsidR="00227757" w:rsidRPr="00FF4CA8">
        <w:rPr>
          <w:rFonts w:ascii="Times New Roman" w:hAnsi="Times New Roman" w:cs="Times New Roman"/>
          <w:sz w:val="26"/>
          <w:szCs w:val="26"/>
        </w:rPr>
        <w:t xml:space="preserve">.  Процент кадастровой стоимости, устанавливаемый для каждого вида разрешенного использования земельного участка, применяемый для определения начальной цены, рассчитывается по каждому конкретному участку с применением размеров, установленных постановлением Правительства Российской Федерации от 16 июля </w:t>
      </w:r>
      <w:smartTag w:uri="urn:schemas-microsoft-com:office:smarttags" w:element="metricconverter">
        <w:smartTagPr>
          <w:attr w:name="ProductID" w:val="2009 г"/>
        </w:smartTagPr>
        <w:r w:rsidR="00227757" w:rsidRPr="00FF4CA8">
          <w:rPr>
            <w:rFonts w:ascii="Times New Roman" w:hAnsi="Times New Roman" w:cs="Times New Roman"/>
            <w:sz w:val="26"/>
            <w:szCs w:val="26"/>
          </w:rPr>
          <w:t>2009 г</w:t>
        </w:r>
      </w:smartTag>
      <w:r w:rsidR="00227757" w:rsidRPr="00FF4CA8">
        <w:rPr>
          <w:rFonts w:ascii="Times New Roman" w:hAnsi="Times New Roman" w:cs="Times New Roman"/>
          <w:sz w:val="26"/>
          <w:szCs w:val="26"/>
        </w:rPr>
        <w:t xml:space="preserve">.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p>
    <w:p w:rsidR="00227757" w:rsidRPr="00227757" w:rsidRDefault="00227757" w:rsidP="00227757">
      <w:pPr>
        <w:ind w:firstLine="709"/>
        <w:jc w:val="both"/>
        <w:rPr>
          <w:rFonts w:ascii="Times New Roman" w:hAnsi="Times New Roman" w:cs="Times New Roman"/>
          <w:sz w:val="28"/>
          <w:szCs w:val="28"/>
        </w:rPr>
      </w:pPr>
    </w:p>
    <w:p w:rsidR="00227757" w:rsidRDefault="00227757" w:rsidP="00227757">
      <w:pPr>
        <w:jc w:val="both"/>
        <w:rPr>
          <w:sz w:val="28"/>
          <w:szCs w:val="28"/>
        </w:rPr>
      </w:pPr>
    </w:p>
    <w:p w:rsidR="00227757" w:rsidRDefault="00227757" w:rsidP="00227757">
      <w:pPr>
        <w:jc w:val="both"/>
        <w:rPr>
          <w:sz w:val="28"/>
          <w:szCs w:val="28"/>
        </w:rPr>
      </w:pPr>
    </w:p>
    <w:p w:rsidR="00FF4CA8" w:rsidRDefault="00FF4CA8" w:rsidP="00227757">
      <w:pPr>
        <w:jc w:val="both"/>
        <w:rPr>
          <w:sz w:val="28"/>
          <w:szCs w:val="28"/>
        </w:rPr>
      </w:pPr>
    </w:p>
    <w:p w:rsidR="00FF4CA8" w:rsidRDefault="00FF4CA8" w:rsidP="00227757">
      <w:pPr>
        <w:jc w:val="both"/>
        <w:rPr>
          <w:sz w:val="28"/>
          <w:szCs w:val="28"/>
        </w:rPr>
      </w:pPr>
    </w:p>
    <w:p w:rsidR="00FF4CA8" w:rsidRDefault="00FF4CA8" w:rsidP="00227757">
      <w:pPr>
        <w:jc w:val="both"/>
        <w:rPr>
          <w:sz w:val="28"/>
          <w:szCs w:val="28"/>
        </w:rPr>
      </w:pPr>
    </w:p>
    <w:p w:rsidR="00FF4CA8" w:rsidRDefault="00FF4CA8" w:rsidP="00227757">
      <w:pPr>
        <w:jc w:val="both"/>
        <w:rPr>
          <w:sz w:val="28"/>
          <w:szCs w:val="28"/>
        </w:rPr>
      </w:pPr>
    </w:p>
    <w:p w:rsidR="00FF4CA8" w:rsidRDefault="00FF4CA8" w:rsidP="00227757">
      <w:pPr>
        <w:jc w:val="both"/>
        <w:rPr>
          <w:sz w:val="28"/>
          <w:szCs w:val="28"/>
        </w:rPr>
      </w:pPr>
    </w:p>
    <w:p w:rsidR="00FF4CA8" w:rsidRDefault="00FF4CA8" w:rsidP="00227757">
      <w:pPr>
        <w:jc w:val="both"/>
        <w:rPr>
          <w:sz w:val="28"/>
          <w:szCs w:val="28"/>
        </w:rPr>
      </w:pPr>
    </w:p>
    <w:p w:rsidR="00FF4CA8" w:rsidRDefault="00FF4CA8" w:rsidP="00227757">
      <w:pPr>
        <w:jc w:val="both"/>
        <w:rPr>
          <w:sz w:val="28"/>
          <w:szCs w:val="28"/>
        </w:rPr>
      </w:pPr>
    </w:p>
    <w:p w:rsidR="00FF4CA8" w:rsidRDefault="00FF4CA8" w:rsidP="00227757">
      <w:pPr>
        <w:jc w:val="both"/>
        <w:rPr>
          <w:sz w:val="28"/>
          <w:szCs w:val="28"/>
        </w:rPr>
      </w:pPr>
    </w:p>
    <w:p w:rsidR="00FF4CA8" w:rsidRPr="00227757" w:rsidRDefault="00FF4CA8" w:rsidP="00227757">
      <w:pPr>
        <w:jc w:val="both"/>
        <w:rPr>
          <w:sz w:val="28"/>
          <w:szCs w:val="28"/>
        </w:rPr>
      </w:pPr>
    </w:p>
    <w:p w:rsidR="00227757" w:rsidRPr="00227757" w:rsidRDefault="00227757" w:rsidP="00227757">
      <w:pPr>
        <w:spacing w:after="0"/>
        <w:ind w:firstLine="709"/>
        <w:jc w:val="center"/>
        <w:rPr>
          <w:rFonts w:ascii="Times New Roman" w:hAnsi="Times New Roman" w:cs="Times New Roman"/>
          <w:sz w:val="24"/>
          <w:szCs w:val="24"/>
        </w:rPr>
      </w:pPr>
      <w:r w:rsidRPr="00227757">
        <w:rPr>
          <w:rFonts w:ascii="Times New Roman" w:hAnsi="Times New Roman" w:cs="Times New Roman"/>
          <w:sz w:val="24"/>
          <w:szCs w:val="24"/>
        </w:rPr>
        <w:lastRenderedPageBreak/>
        <w:t xml:space="preserve">                                                   </w:t>
      </w:r>
      <w:r w:rsidR="00F70E39">
        <w:rPr>
          <w:rFonts w:ascii="Times New Roman" w:hAnsi="Times New Roman" w:cs="Times New Roman"/>
          <w:sz w:val="24"/>
          <w:szCs w:val="24"/>
        </w:rPr>
        <w:t xml:space="preserve">                                                                        </w:t>
      </w:r>
      <w:r w:rsidRPr="00227757">
        <w:rPr>
          <w:rFonts w:ascii="Times New Roman" w:hAnsi="Times New Roman" w:cs="Times New Roman"/>
          <w:sz w:val="24"/>
          <w:szCs w:val="24"/>
        </w:rPr>
        <w:t xml:space="preserve">Приложение № 2 </w:t>
      </w:r>
    </w:p>
    <w:p w:rsidR="00F70E39" w:rsidRPr="00227757" w:rsidRDefault="00F70E39" w:rsidP="00F70E39">
      <w:pPr>
        <w:spacing w:after="0"/>
        <w:ind w:left="5245"/>
        <w:jc w:val="right"/>
        <w:rPr>
          <w:rFonts w:ascii="Times New Roman" w:hAnsi="Times New Roman" w:cs="Times New Roman"/>
          <w:sz w:val="24"/>
          <w:szCs w:val="24"/>
        </w:rPr>
      </w:pPr>
      <w:r>
        <w:rPr>
          <w:rFonts w:ascii="Times New Roman" w:hAnsi="Times New Roman" w:cs="Times New Roman"/>
          <w:sz w:val="24"/>
          <w:szCs w:val="24"/>
        </w:rPr>
        <w:t>к решению Собрания</w:t>
      </w:r>
      <w:r w:rsidRPr="00227757">
        <w:rPr>
          <w:rFonts w:ascii="Times New Roman" w:hAnsi="Times New Roman" w:cs="Times New Roman"/>
          <w:sz w:val="24"/>
          <w:szCs w:val="24"/>
        </w:rPr>
        <w:t xml:space="preserve"> депутатов</w:t>
      </w:r>
    </w:p>
    <w:p w:rsidR="00F70E39" w:rsidRPr="00227757" w:rsidRDefault="00F70E39" w:rsidP="00F70E39">
      <w:pPr>
        <w:spacing w:after="0"/>
        <w:ind w:left="5245"/>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227757" w:rsidRPr="00FF4CA8" w:rsidRDefault="00F70E39" w:rsidP="00FF4CA8">
      <w:pPr>
        <w:ind w:left="5245"/>
        <w:jc w:val="right"/>
        <w:rPr>
          <w:sz w:val="24"/>
          <w:szCs w:val="24"/>
        </w:rPr>
      </w:pPr>
      <w:r>
        <w:rPr>
          <w:rFonts w:ascii="Times New Roman" w:hAnsi="Times New Roman" w:cs="Times New Roman"/>
          <w:sz w:val="24"/>
          <w:szCs w:val="24"/>
        </w:rPr>
        <w:t>от 03.12.2021 г. № 38</w:t>
      </w:r>
    </w:p>
    <w:p w:rsidR="00227757" w:rsidRPr="00FF4CA8" w:rsidRDefault="00227757" w:rsidP="00227757">
      <w:pPr>
        <w:jc w:val="center"/>
        <w:rPr>
          <w:rFonts w:ascii="Times New Roman" w:hAnsi="Times New Roman" w:cs="Times New Roman"/>
          <w:b/>
          <w:sz w:val="26"/>
          <w:szCs w:val="26"/>
        </w:rPr>
      </w:pPr>
      <w:r w:rsidRPr="00FF4CA8">
        <w:rPr>
          <w:rFonts w:ascii="Times New Roman" w:hAnsi="Times New Roman" w:cs="Times New Roman"/>
          <w:b/>
          <w:sz w:val="26"/>
          <w:szCs w:val="26"/>
        </w:rPr>
        <w:t>Порядок</w:t>
      </w:r>
    </w:p>
    <w:p w:rsidR="00227757" w:rsidRPr="00FF4CA8" w:rsidRDefault="00227757" w:rsidP="00227757">
      <w:pPr>
        <w:jc w:val="center"/>
        <w:rPr>
          <w:rFonts w:ascii="Times New Roman" w:hAnsi="Times New Roman" w:cs="Times New Roman"/>
          <w:b/>
          <w:sz w:val="26"/>
          <w:szCs w:val="26"/>
        </w:rPr>
      </w:pPr>
      <w:r w:rsidRPr="00FF4CA8">
        <w:rPr>
          <w:rFonts w:ascii="Times New Roman" w:hAnsi="Times New Roman" w:cs="Times New Roman"/>
          <w:b/>
          <w:sz w:val="26"/>
          <w:szCs w:val="26"/>
        </w:rPr>
        <w:t>определения размера начальной цены предмета аукциона на право заключения договоров аренды земельных участков</w:t>
      </w:r>
    </w:p>
    <w:p w:rsidR="00227757" w:rsidRPr="00FF4CA8" w:rsidRDefault="00227757" w:rsidP="00F70E39">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1. Порядок определения начальной цены предмета аукциона на право заключения договоров аренды земельных участков (далее - Порядок) разработан в соответствии со статьей 39.11 Земельного кодекса Российской Федерации, и основывается на Правилах </w:t>
      </w:r>
      <w:r w:rsidR="00B619AA" w:rsidRPr="00FF4CA8">
        <w:rPr>
          <w:rFonts w:ascii="Times New Roman" w:hAnsi="Times New Roman" w:cs="Times New Roman"/>
          <w:sz w:val="26"/>
          <w:szCs w:val="26"/>
        </w:rPr>
        <w:t>определения начальной</w:t>
      </w:r>
      <w:r w:rsidRPr="00FF4CA8">
        <w:rPr>
          <w:rFonts w:ascii="Times New Roman" w:hAnsi="Times New Roman" w:cs="Times New Roman"/>
          <w:sz w:val="26"/>
          <w:szCs w:val="26"/>
        </w:rPr>
        <w:t xml:space="preserve"> цены предмета аукциона на право заключения договоров аренды земельных участк</w:t>
      </w:r>
      <w:r w:rsidR="00F70E39" w:rsidRPr="00FF4CA8">
        <w:rPr>
          <w:rFonts w:ascii="Times New Roman" w:hAnsi="Times New Roman" w:cs="Times New Roman"/>
          <w:sz w:val="26"/>
          <w:szCs w:val="26"/>
        </w:rPr>
        <w:t>ов, утверждаемых решением Собрания</w:t>
      </w:r>
      <w:r w:rsidRPr="00FF4CA8">
        <w:rPr>
          <w:rFonts w:ascii="Times New Roman" w:hAnsi="Times New Roman" w:cs="Times New Roman"/>
          <w:sz w:val="26"/>
          <w:szCs w:val="26"/>
        </w:rPr>
        <w:t xml:space="preserve"> депутатов</w:t>
      </w:r>
      <w:r w:rsidR="00F70E39" w:rsidRPr="00FF4CA8">
        <w:rPr>
          <w:rFonts w:ascii="Times New Roman" w:hAnsi="Times New Roman" w:cs="Times New Roman"/>
          <w:sz w:val="26"/>
          <w:szCs w:val="26"/>
        </w:rPr>
        <w:t xml:space="preserve"> сельского поселения «село </w:t>
      </w:r>
      <w:proofErr w:type="spellStart"/>
      <w:r w:rsidR="00F70E39" w:rsidRPr="00FF4CA8">
        <w:rPr>
          <w:rFonts w:ascii="Times New Roman" w:hAnsi="Times New Roman" w:cs="Times New Roman"/>
          <w:sz w:val="26"/>
          <w:szCs w:val="26"/>
        </w:rPr>
        <w:t>Эминхюр</w:t>
      </w:r>
      <w:proofErr w:type="spellEnd"/>
      <w:r w:rsidR="00F70E39" w:rsidRPr="00FF4CA8">
        <w:rPr>
          <w:rFonts w:ascii="Times New Roman" w:hAnsi="Times New Roman" w:cs="Times New Roman"/>
          <w:sz w:val="26"/>
          <w:szCs w:val="26"/>
        </w:rPr>
        <w:t>».</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2.  Настоящий Порядок определяет начальную цену предмета аукциона на право заключения договоров аренды земельных участков (далее – начальная цена) в отношении земельных участков, находящихся в собственности </w:t>
      </w:r>
      <w:r w:rsidR="00F70E39" w:rsidRPr="00FF4CA8">
        <w:rPr>
          <w:rFonts w:ascii="Times New Roman" w:hAnsi="Times New Roman" w:cs="Times New Roman"/>
          <w:sz w:val="26"/>
          <w:szCs w:val="26"/>
        </w:rPr>
        <w:t xml:space="preserve">МО СП «село </w:t>
      </w:r>
      <w:proofErr w:type="spellStart"/>
      <w:r w:rsidR="00F70E39" w:rsidRPr="00FF4CA8">
        <w:rPr>
          <w:rFonts w:ascii="Times New Roman" w:hAnsi="Times New Roman" w:cs="Times New Roman"/>
          <w:sz w:val="26"/>
          <w:szCs w:val="26"/>
        </w:rPr>
        <w:t>Эминхюр</w:t>
      </w:r>
      <w:proofErr w:type="spellEnd"/>
      <w:r w:rsidR="00F70E39" w:rsidRPr="00FF4CA8">
        <w:rPr>
          <w:rFonts w:ascii="Times New Roman" w:hAnsi="Times New Roman" w:cs="Times New Roman"/>
          <w:sz w:val="26"/>
          <w:szCs w:val="26"/>
        </w:rPr>
        <w:t>» Сулейман-</w:t>
      </w:r>
      <w:proofErr w:type="spellStart"/>
      <w:r w:rsidR="00F70E39" w:rsidRPr="00FF4CA8">
        <w:rPr>
          <w:rFonts w:ascii="Times New Roman" w:hAnsi="Times New Roman" w:cs="Times New Roman"/>
          <w:sz w:val="26"/>
          <w:szCs w:val="26"/>
        </w:rPr>
        <w:t>Стальского</w:t>
      </w:r>
      <w:proofErr w:type="spellEnd"/>
      <w:r w:rsidR="00F70E39" w:rsidRPr="00FF4CA8">
        <w:rPr>
          <w:rFonts w:ascii="Times New Roman" w:hAnsi="Times New Roman" w:cs="Times New Roman"/>
          <w:sz w:val="26"/>
          <w:szCs w:val="26"/>
        </w:rPr>
        <w:t xml:space="preserve"> района Республики Дагестан </w:t>
      </w:r>
      <w:r w:rsidRPr="00FF4CA8">
        <w:rPr>
          <w:rFonts w:ascii="Times New Roman" w:hAnsi="Times New Roman" w:cs="Times New Roman"/>
          <w:sz w:val="26"/>
          <w:szCs w:val="26"/>
        </w:rPr>
        <w:t xml:space="preserve">и земельных участков, государственная собственность на которые не разграничена.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3. Размер начальной цены устанавливается в проценте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 4. В случае, если результаты государственной кадастровой оценки утверждены ранее чем за пять лет до даты принятия решения о проведении аукциона, начальная цена устанавливается в размере ежегодной арендной платы, определенной по результатам рыночной оценки в соответствии с Федеральным законом от 29 июля </w:t>
      </w:r>
      <w:smartTag w:uri="urn:schemas-microsoft-com:office:smarttags" w:element="metricconverter">
        <w:smartTagPr>
          <w:attr w:name="ProductID" w:val="1998 г"/>
        </w:smartTagPr>
        <w:r w:rsidRPr="00FF4CA8">
          <w:rPr>
            <w:rFonts w:ascii="Times New Roman" w:hAnsi="Times New Roman" w:cs="Times New Roman"/>
            <w:sz w:val="26"/>
            <w:szCs w:val="26"/>
          </w:rPr>
          <w:t>1998 г</w:t>
        </w:r>
      </w:smartTag>
      <w:r w:rsidRPr="00FF4CA8">
        <w:rPr>
          <w:rFonts w:ascii="Times New Roman" w:hAnsi="Times New Roman" w:cs="Times New Roman"/>
          <w:sz w:val="26"/>
          <w:szCs w:val="26"/>
        </w:rPr>
        <w:t xml:space="preserve">. № 135-ФЗ «Об оценочной деятельности в Российской Федерации».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5. Начальная цена определяется по формуле: </w:t>
      </w:r>
    </w:p>
    <w:p w:rsidR="00227757" w:rsidRPr="00FF4CA8" w:rsidRDefault="00227757" w:rsidP="00227757">
      <w:pPr>
        <w:spacing w:after="0"/>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 НЦ = Кс х ПКСВИ </w:t>
      </w:r>
    </w:p>
    <w:p w:rsidR="00227757" w:rsidRPr="00FF4CA8" w:rsidRDefault="00227757" w:rsidP="00227757">
      <w:pPr>
        <w:spacing w:after="0"/>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 где: </w:t>
      </w:r>
    </w:p>
    <w:p w:rsidR="00227757" w:rsidRPr="00FF4CA8" w:rsidRDefault="00227757" w:rsidP="00227757">
      <w:pPr>
        <w:spacing w:after="0"/>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 НЦ – начальная цена;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 Кс – кадастровая стоимость земельного участка;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 ПКСВИ – процент кадастровой стоимости земельного участка для каждого вида разрешенного использования земельного участка.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t xml:space="preserve">6. В соответствии с пунктом 14 статьи 39.11 Земельного кодекса Российской Федерации процент кадастровой стоимости земельного участка для каждого вида разрешенного использования земельного участка, применяемый при определении начальной цены, не может быть менее полутора процентов. </w:t>
      </w:r>
    </w:p>
    <w:p w:rsidR="00227757" w:rsidRPr="00FF4CA8" w:rsidRDefault="00227757" w:rsidP="00227757">
      <w:pPr>
        <w:ind w:firstLine="709"/>
        <w:jc w:val="both"/>
        <w:rPr>
          <w:rFonts w:ascii="Times New Roman" w:hAnsi="Times New Roman" w:cs="Times New Roman"/>
          <w:sz w:val="26"/>
          <w:szCs w:val="26"/>
        </w:rPr>
      </w:pPr>
      <w:r w:rsidRPr="00FF4CA8">
        <w:rPr>
          <w:rFonts w:ascii="Times New Roman" w:hAnsi="Times New Roman" w:cs="Times New Roman"/>
          <w:sz w:val="26"/>
          <w:szCs w:val="26"/>
        </w:rPr>
        <w:lastRenderedPageBreak/>
        <w:t xml:space="preserve">7. Процент кадастровой стоимости земельного участка, применяемый при расчете начальной цены, для каждого вида разрешенного использования земельного участка составляет: </w:t>
      </w:r>
    </w:p>
    <w:tbl>
      <w:tblPr>
        <w:tblW w:w="969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77"/>
        <w:gridCol w:w="6877"/>
        <w:gridCol w:w="1936"/>
      </w:tblGrid>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w:t>
            </w:r>
            <w:r w:rsidRPr="00227757">
              <w:rPr>
                <w:rFonts w:ascii="Times New Roman" w:eastAsia="Times New Roman" w:hAnsi="Times New Roman" w:cs="Times New Roman"/>
                <w:color w:val="000000" w:themeColor="text1"/>
                <w:sz w:val="24"/>
                <w:szCs w:val="24"/>
                <w:lang w:eastAsia="ru-RU"/>
              </w:rPr>
              <w:br/>
              <w:t>группы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Описание</w:t>
            </w:r>
            <w:r w:rsidRPr="00227757">
              <w:rPr>
                <w:rFonts w:ascii="Times New Roman" w:eastAsia="Times New Roman" w:hAnsi="Times New Roman" w:cs="Times New Roman"/>
                <w:color w:val="000000" w:themeColor="text1"/>
                <w:sz w:val="24"/>
                <w:szCs w:val="24"/>
                <w:lang w:eastAsia="ru-RU"/>
              </w:rPr>
              <w:br/>
              <w:t>группы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 Процент кадастровой стоимости земельного участка</w:t>
            </w:r>
          </w:p>
        </w:tc>
      </w:tr>
      <w:tr w:rsidR="00F938EB" w:rsidRPr="00227757" w:rsidTr="00F938EB">
        <w:trPr>
          <w:trHeight w:val="1887"/>
          <w:jc w:val="center"/>
        </w:trPr>
        <w:tc>
          <w:tcPr>
            <w:tcW w:w="0" w:type="auto"/>
            <w:vMerge w:val="restart"/>
            <w:tcBorders>
              <w:top w:val="outset" w:sz="6" w:space="0" w:color="auto"/>
              <w:left w:val="outset" w:sz="6" w:space="0" w:color="auto"/>
              <w:right w:val="outset" w:sz="6" w:space="0" w:color="auto"/>
            </w:tcBorders>
            <w:shd w:val="clear" w:color="auto" w:fill="auto"/>
            <w:vAlign w:val="center"/>
            <w:hideMark/>
          </w:tcPr>
          <w:p w:rsidR="00F938EB" w:rsidRPr="00227757" w:rsidRDefault="00F938EB"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38EB" w:rsidRPr="00227757" w:rsidRDefault="00F938EB" w:rsidP="00FF4CA8">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Сельскохозяйственное использование.</w:t>
            </w:r>
            <w:r w:rsidRPr="00227757">
              <w:rPr>
                <w:rFonts w:ascii="Times New Roman" w:eastAsia="Times New Roman" w:hAnsi="Times New Roman" w:cs="Times New Roman"/>
                <w:color w:val="000000" w:themeColor="text1"/>
                <w:sz w:val="24"/>
                <w:szCs w:val="24"/>
                <w:u w:val="single"/>
                <w:lang w:eastAsia="ru-RU"/>
              </w:rPr>
              <w:br/>
            </w:r>
            <w:r w:rsidRPr="00227757">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r>
              <w:rPr>
                <w:rFonts w:ascii="Times New Roman" w:eastAsia="Times New Roman" w:hAnsi="Times New Roman" w:cs="Times New Roman"/>
                <w:color w:val="000000" w:themeColor="text1"/>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938EB" w:rsidRPr="00227757" w:rsidRDefault="00F938EB"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1,5% до 2,5 %</w:t>
            </w:r>
          </w:p>
        </w:tc>
      </w:tr>
      <w:tr w:rsidR="00F938EB" w:rsidRPr="00227757" w:rsidTr="00352477">
        <w:trPr>
          <w:trHeight w:val="585"/>
          <w:jc w:val="center"/>
        </w:trPr>
        <w:tc>
          <w:tcPr>
            <w:tcW w:w="0" w:type="auto"/>
            <w:vMerge/>
            <w:tcBorders>
              <w:left w:val="outset" w:sz="6" w:space="0" w:color="auto"/>
              <w:right w:val="outset" w:sz="6" w:space="0" w:color="auto"/>
            </w:tcBorders>
            <w:shd w:val="clear" w:color="auto" w:fill="auto"/>
            <w:vAlign w:val="center"/>
          </w:tcPr>
          <w:p w:rsidR="00F938EB" w:rsidRPr="00227757" w:rsidRDefault="00F938EB" w:rsidP="00227757">
            <w:pPr>
              <w:spacing w:after="150" w:line="240" w:lineRule="auto"/>
              <w:jc w:val="center"/>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single" w:sz="4" w:space="0" w:color="auto"/>
              <w:right w:val="outset" w:sz="6" w:space="0" w:color="auto"/>
            </w:tcBorders>
            <w:shd w:val="clear" w:color="auto" w:fill="auto"/>
            <w:vAlign w:val="center"/>
          </w:tcPr>
          <w:p w:rsidR="00F938EB" w:rsidRPr="00F938EB" w:rsidRDefault="00F938EB" w:rsidP="00F938EB">
            <w:pPr>
              <w:spacing w:after="150" w:line="240" w:lineRule="auto"/>
              <w:jc w:val="center"/>
              <w:rPr>
                <w:rFonts w:ascii="Times New Roman" w:eastAsia="Times New Roman" w:hAnsi="Times New Roman" w:cs="Times New Roman"/>
                <w:color w:val="000000" w:themeColor="text1"/>
                <w:sz w:val="24"/>
                <w:szCs w:val="24"/>
                <w:u w:val="single"/>
                <w:lang w:eastAsia="ru-RU"/>
              </w:rPr>
            </w:pPr>
            <w:r w:rsidRPr="00F938EB">
              <w:rPr>
                <w:rFonts w:ascii="Times New Roman" w:eastAsia="Times New Roman" w:hAnsi="Times New Roman" w:cs="Times New Roman"/>
                <w:color w:val="000000" w:themeColor="text1"/>
                <w:sz w:val="24"/>
                <w:szCs w:val="24"/>
                <w:lang w:eastAsia="ru-RU"/>
              </w:rPr>
              <w:t>Для земельных уча</w:t>
            </w:r>
            <w:r w:rsidR="00F70E39">
              <w:rPr>
                <w:rFonts w:ascii="Times New Roman" w:eastAsia="Times New Roman" w:hAnsi="Times New Roman" w:cs="Times New Roman"/>
                <w:color w:val="000000" w:themeColor="text1"/>
                <w:sz w:val="24"/>
                <w:szCs w:val="24"/>
                <w:lang w:eastAsia="ru-RU"/>
              </w:rPr>
              <w:t>стков,  расположенных на приусадеб</w:t>
            </w:r>
            <w:r w:rsidRPr="00F938EB">
              <w:rPr>
                <w:rFonts w:ascii="Times New Roman" w:eastAsia="Times New Roman" w:hAnsi="Times New Roman" w:cs="Times New Roman"/>
                <w:color w:val="000000" w:themeColor="text1"/>
                <w:sz w:val="24"/>
                <w:szCs w:val="24"/>
                <w:lang w:eastAsia="ru-RU"/>
              </w:rPr>
              <w:t>ном участке</w:t>
            </w:r>
          </w:p>
        </w:tc>
        <w:tc>
          <w:tcPr>
            <w:tcW w:w="0" w:type="auto"/>
            <w:tcBorders>
              <w:top w:val="outset" w:sz="6" w:space="0" w:color="auto"/>
              <w:left w:val="outset" w:sz="6" w:space="0" w:color="auto"/>
              <w:bottom w:val="single" w:sz="4" w:space="0" w:color="auto"/>
              <w:right w:val="outset" w:sz="6" w:space="0" w:color="auto"/>
            </w:tcBorders>
            <w:shd w:val="clear" w:color="auto" w:fill="auto"/>
            <w:vAlign w:val="center"/>
          </w:tcPr>
          <w:p w:rsidR="00F938EB" w:rsidRPr="00F938EB" w:rsidRDefault="00F938EB"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F938EB">
              <w:rPr>
                <w:rFonts w:ascii="Times New Roman" w:eastAsia="Times New Roman" w:hAnsi="Times New Roman" w:cs="Times New Roman"/>
                <w:color w:val="000000" w:themeColor="text1"/>
                <w:sz w:val="24"/>
                <w:szCs w:val="24"/>
                <w:lang w:eastAsia="ru-RU"/>
              </w:rPr>
              <w:t>2,5 %</w:t>
            </w:r>
          </w:p>
        </w:tc>
      </w:tr>
      <w:tr w:rsidR="00F938EB" w:rsidRPr="00227757" w:rsidTr="00B756C7">
        <w:trPr>
          <w:trHeight w:val="270"/>
          <w:jc w:val="center"/>
        </w:trPr>
        <w:tc>
          <w:tcPr>
            <w:tcW w:w="0" w:type="auto"/>
            <w:vMerge/>
            <w:tcBorders>
              <w:left w:val="outset" w:sz="6" w:space="0" w:color="auto"/>
              <w:bottom w:val="outset" w:sz="6" w:space="0" w:color="auto"/>
              <w:right w:val="outset" w:sz="6" w:space="0" w:color="auto"/>
            </w:tcBorders>
            <w:shd w:val="clear" w:color="auto" w:fill="auto"/>
            <w:vAlign w:val="center"/>
          </w:tcPr>
          <w:p w:rsidR="00F938EB" w:rsidRPr="00227757" w:rsidRDefault="00F938EB" w:rsidP="00227757">
            <w:pPr>
              <w:spacing w:after="150" w:line="240" w:lineRule="auto"/>
              <w:jc w:val="center"/>
              <w:rPr>
                <w:rFonts w:ascii="Times New Roman" w:eastAsia="Times New Roman" w:hAnsi="Times New Roman" w:cs="Times New Roman"/>
                <w:color w:val="000000" w:themeColor="text1"/>
                <w:sz w:val="24"/>
                <w:szCs w:val="24"/>
                <w:lang w:eastAsia="ru-RU"/>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F938EB" w:rsidRPr="00F938EB" w:rsidRDefault="00F938EB" w:rsidP="00472D42">
            <w:pPr>
              <w:rPr>
                <w:rFonts w:ascii="Times New Roman" w:hAnsi="Times New Roman" w:cs="Times New Roman"/>
              </w:rPr>
            </w:pPr>
            <w:r w:rsidRPr="00F938EB">
              <w:rPr>
                <w:rFonts w:ascii="Times New Roman" w:hAnsi="Times New Roman" w:cs="Times New Roman"/>
              </w:rPr>
              <w:t>Для земельных участков,  расположенных на чересполосном участке</w:t>
            </w:r>
          </w:p>
        </w:tc>
        <w:tc>
          <w:tcPr>
            <w:tcW w:w="0" w:type="auto"/>
            <w:tcBorders>
              <w:top w:val="single" w:sz="4" w:space="0" w:color="auto"/>
              <w:left w:val="outset" w:sz="6" w:space="0" w:color="auto"/>
              <w:bottom w:val="outset" w:sz="6" w:space="0" w:color="auto"/>
              <w:right w:val="outset" w:sz="6" w:space="0" w:color="auto"/>
            </w:tcBorders>
            <w:shd w:val="clear" w:color="auto" w:fill="auto"/>
          </w:tcPr>
          <w:p w:rsidR="00F938EB" w:rsidRPr="00F938EB" w:rsidRDefault="00F938EB" w:rsidP="00472D42">
            <w:pPr>
              <w:rPr>
                <w:rFonts w:ascii="Times New Roman" w:hAnsi="Times New Roman" w:cs="Times New Roman"/>
              </w:rPr>
            </w:pPr>
            <w:r>
              <w:rPr>
                <w:rFonts w:ascii="Times New Roman" w:hAnsi="Times New Roman" w:cs="Times New Roman"/>
              </w:rPr>
              <w:t xml:space="preserve">           </w:t>
            </w:r>
            <w:r w:rsidRPr="00F938EB">
              <w:rPr>
                <w:rFonts w:ascii="Times New Roman" w:hAnsi="Times New Roman" w:cs="Times New Roman"/>
              </w:rPr>
              <w:t>1,5%</w:t>
            </w:r>
          </w:p>
        </w:tc>
      </w:tr>
      <w:tr w:rsidR="00227757" w:rsidRPr="00227757" w:rsidTr="00EA1F8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 </w:t>
            </w:r>
            <w:r w:rsidRPr="00227757">
              <w:rPr>
                <w:rFonts w:ascii="Times New Roman" w:eastAsia="Times New Roman" w:hAnsi="Times New Roman" w:cs="Times New Roman"/>
                <w:color w:val="000000" w:themeColor="text1"/>
                <w:sz w:val="24"/>
                <w:szCs w:val="24"/>
                <w:u w:val="single"/>
                <w:lang w:eastAsia="ru-RU"/>
              </w:rPr>
              <w:t>Жилая застройка</w:t>
            </w:r>
            <w:r w:rsidRPr="00227757">
              <w:rPr>
                <w:rFonts w:ascii="Times New Roman" w:eastAsia="Times New Roman" w:hAnsi="Times New Roman" w:cs="Times New Roman"/>
                <w:color w:val="000000" w:themeColor="text1"/>
                <w:sz w:val="24"/>
                <w:szCs w:val="24"/>
                <w:lang w:eastAsia="ru-RU"/>
              </w:rPr>
              <w:t>.</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2.1 – 2.4. (ИЖС)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 </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1,5 %  </w:t>
            </w:r>
          </w:p>
        </w:tc>
      </w:tr>
      <w:tr w:rsidR="00227757" w:rsidRPr="00227757" w:rsidTr="00EA1F8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Жилая застройка.</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Содержание данного вида разрешенного использования включает в себя содержание видов разрешенного использования с кодами 2.5 – 2.7.(МКД, объекты обслуживания жилой застройки)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1,5 % </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Общественное использование объектов капитального строительства.</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227757" w:rsidRPr="00227757">
              <w:rPr>
                <w:rFonts w:ascii="Times New Roman" w:eastAsia="Times New Roman" w:hAnsi="Times New Roman" w:cs="Times New Roman"/>
                <w:color w:val="000000" w:themeColor="text1"/>
                <w:sz w:val="24"/>
                <w:szCs w:val="24"/>
                <w:lang w:eastAsia="ru-RU"/>
              </w:rPr>
              <w:t>5 % </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Предпринимательство.</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r w:rsidRPr="00227757">
              <w:rPr>
                <w:rFonts w:ascii="Times New Roman" w:eastAsia="Times New Roman" w:hAnsi="Times New Roman" w:cs="Times New Roman"/>
                <w:color w:val="000000" w:themeColor="text1"/>
                <w:sz w:val="24"/>
                <w:szCs w:val="24"/>
                <w:lang w:eastAsia="ru-RU"/>
              </w:rPr>
              <w:br/>
              <w:t xml:space="preserve">Содержание данного вида разрешенного использования включает в себя содержание видов разрешенного </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использования, предусмотренных кодами 4.1 - 4.9</w:t>
            </w:r>
          </w:p>
          <w:p w:rsidR="00227757" w:rsidRPr="00227757" w:rsidRDefault="00227757" w:rsidP="00227757">
            <w:pPr>
              <w:spacing w:after="0" w:line="240" w:lineRule="auto"/>
              <w:ind w:left="720"/>
              <w:jc w:val="both"/>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 xml:space="preserve">-  для земельных участков из категории земли населенных пунктов предназначенных для  предпринимательской </w:t>
            </w:r>
            <w:r w:rsidRPr="00227757">
              <w:rPr>
                <w:rFonts w:ascii="Times New Roman" w:eastAsia="Times New Roman" w:hAnsi="Times New Roman" w:cs="Times New Roman"/>
                <w:color w:val="000000" w:themeColor="text1"/>
                <w:sz w:val="24"/>
                <w:szCs w:val="24"/>
                <w:lang w:eastAsia="ru-RU"/>
              </w:rPr>
              <w:lastRenderedPageBreak/>
              <w:t>деятельности, имеющих доступ к автодорогам федерального значения;</w:t>
            </w:r>
          </w:p>
          <w:p w:rsidR="00227757" w:rsidRPr="00227757" w:rsidRDefault="00227757" w:rsidP="00227757">
            <w:pPr>
              <w:spacing w:after="0" w:line="240" w:lineRule="auto"/>
              <w:ind w:left="720"/>
              <w:jc w:val="both"/>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 xml:space="preserve">  - для земельных участков из категории земли населенных пунктов предназначенных для  предпринимательской деятельности, имеющих доступ к автодорогам республиканского  значения;</w:t>
            </w:r>
          </w:p>
          <w:p w:rsidR="00227757" w:rsidRPr="00227757" w:rsidRDefault="00227757" w:rsidP="00227757">
            <w:pPr>
              <w:spacing w:after="0" w:line="240" w:lineRule="auto"/>
              <w:ind w:left="720"/>
              <w:jc w:val="both"/>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 для земельных участков из категории земли населенных пунктов предназначенных для  предпринимательской деятельности, расположенных внутри населенных пунктов;</w:t>
            </w:r>
          </w:p>
          <w:p w:rsidR="00227757" w:rsidRPr="00227757" w:rsidRDefault="00227757" w:rsidP="00FF4CA8">
            <w:pPr>
              <w:spacing w:after="0" w:line="240" w:lineRule="auto"/>
              <w:ind w:left="720"/>
              <w:jc w:val="both"/>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 xml:space="preserve">  - для земельных участков, предназначенных для осуществления иных видов деятельности.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p>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227757" w:rsidRPr="00227757">
              <w:rPr>
                <w:rFonts w:ascii="Times New Roman" w:eastAsia="Times New Roman" w:hAnsi="Times New Roman" w:cs="Times New Roman"/>
                <w:color w:val="000000" w:themeColor="text1"/>
                <w:sz w:val="24"/>
                <w:szCs w:val="24"/>
                <w:lang w:eastAsia="ru-RU"/>
              </w:rPr>
              <w:t>-2,0 % </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p>
          <w:p w:rsidR="00227757" w:rsidRPr="00227757" w:rsidRDefault="00227757" w:rsidP="00227757">
            <w:pPr>
              <w:spacing w:after="150" w:line="240" w:lineRule="auto"/>
              <w:rPr>
                <w:rFonts w:ascii="Times New Roman" w:eastAsia="Times New Roman" w:hAnsi="Times New Roman" w:cs="Times New Roman"/>
                <w:color w:val="000000" w:themeColor="text1"/>
                <w:sz w:val="24"/>
                <w:szCs w:val="24"/>
                <w:lang w:eastAsia="ru-RU"/>
              </w:rPr>
            </w:pP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lastRenderedPageBreak/>
              <w:t>2,0%</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p>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1,75</w:t>
            </w:r>
            <w:r w:rsidR="00227757" w:rsidRPr="00227757">
              <w:rPr>
                <w:rFonts w:ascii="Times New Roman" w:eastAsia="Times New Roman" w:hAnsi="Times New Roman" w:cs="Times New Roman"/>
                <w:color w:val="000000" w:themeColor="text1"/>
                <w:sz w:val="24"/>
                <w:szCs w:val="24"/>
                <w:lang w:eastAsia="ru-RU"/>
              </w:rPr>
              <w:t>%</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p>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227757" w:rsidRPr="00227757">
              <w:rPr>
                <w:rFonts w:ascii="Times New Roman" w:eastAsia="Times New Roman" w:hAnsi="Times New Roman" w:cs="Times New Roman"/>
                <w:color w:val="000000" w:themeColor="text1"/>
                <w:sz w:val="24"/>
                <w:szCs w:val="24"/>
                <w:lang w:eastAsia="ru-RU"/>
              </w:rPr>
              <w:t>5%</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p>
          <w:p w:rsidR="00227757" w:rsidRPr="00227757" w:rsidRDefault="002B7787" w:rsidP="00FF4CA8">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227757" w:rsidRPr="00227757">
              <w:rPr>
                <w:rFonts w:ascii="Times New Roman" w:eastAsia="Times New Roman" w:hAnsi="Times New Roman" w:cs="Times New Roman"/>
                <w:color w:val="000000" w:themeColor="text1"/>
                <w:sz w:val="24"/>
                <w:szCs w:val="24"/>
                <w:lang w:eastAsia="ru-RU"/>
              </w:rPr>
              <w:t>%</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Отдых (рекреация).</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r w:rsidRPr="00227757">
              <w:rPr>
                <w:rFonts w:ascii="Times New Roman" w:eastAsia="Times New Roman" w:hAnsi="Times New Roman" w:cs="Times New Roman"/>
                <w:color w:val="000000" w:themeColor="text1"/>
                <w:sz w:val="24"/>
                <w:szCs w:val="24"/>
                <w:lang w:eastAsia="ru-RU"/>
              </w:rPr>
              <w:br/>
              <w:t>Содержание данного вида разрешенного использования включает в себя содержание видов разрешенного использования с кодами 5.1 - 5.5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227757" w:rsidRPr="00227757">
              <w:rPr>
                <w:rFonts w:ascii="Times New Roman" w:eastAsia="Times New Roman" w:hAnsi="Times New Roman" w:cs="Times New Roman"/>
                <w:color w:val="000000" w:themeColor="text1"/>
                <w:sz w:val="24"/>
                <w:szCs w:val="24"/>
                <w:lang w:eastAsia="ru-RU"/>
              </w:rPr>
              <w:t>  %</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Производственная деятельность.</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r w:rsidRPr="00227757">
              <w:rPr>
                <w:rFonts w:ascii="Times New Roman" w:eastAsia="Times New Roman" w:hAnsi="Times New Roman" w:cs="Times New Roman"/>
                <w:color w:val="000000" w:themeColor="text1"/>
                <w:sz w:val="24"/>
                <w:szCs w:val="24"/>
                <w:lang w:eastAsia="ru-RU"/>
              </w:rPr>
              <w:br/>
              <w:t>Содержание данного вида разрешенного использования включает в себя содержание видов разрешенного использования с кодами 6.1 - 6.9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r w:rsidR="00227757" w:rsidRPr="00227757">
              <w:rPr>
                <w:rFonts w:ascii="Times New Roman" w:eastAsia="Times New Roman" w:hAnsi="Times New Roman" w:cs="Times New Roman"/>
                <w:color w:val="000000" w:themeColor="text1"/>
                <w:sz w:val="24"/>
                <w:szCs w:val="24"/>
                <w:lang w:eastAsia="ru-RU"/>
              </w:rPr>
              <w:t xml:space="preserve"> % </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Транспорт.</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227757" w:rsidRPr="00227757">
              <w:rPr>
                <w:rFonts w:ascii="Times New Roman" w:eastAsia="Times New Roman" w:hAnsi="Times New Roman" w:cs="Times New Roman"/>
                <w:color w:val="000000" w:themeColor="text1"/>
                <w:sz w:val="24"/>
                <w:szCs w:val="24"/>
                <w:lang w:eastAsia="ru-RU"/>
              </w:rPr>
              <w:t xml:space="preserve"> % </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Обеспечение обороны и безопасности</w:t>
            </w:r>
            <w:r w:rsidRPr="00227757">
              <w:rPr>
                <w:rFonts w:ascii="Times New Roman" w:eastAsia="Times New Roman" w:hAnsi="Times New Roman" w:cs="Times New Roman"/>
                <w:color w:val="000000" w:themeColor="text1"/>
                <w:sz w:val="24"/>
                <w:szCs w:val="24"/>
                <w:lang w:eastAsia="ru-RU"/>
              </w:rPr>
              <w:t>.</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Несколько видов разрешенного использования, предназначенных для размещения объектов капитального строительства и иных объектов для: - обеспечения обороны и безопасности; - обеспечения вооруженных сил; - охраны Государственной границы РФ; - обеспечения внутреннего правопорядка; - обеспечения деятельности по исполнению наказаний.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227757" w:rsidRPr="00227757">
              <w:rPr>
                <w:rFonts w:ascii="Times New Roman" w:eastAsia="Times New Roman" w:hAnsi="Times New Roman" w:cs="Times New Roman"/>
                <w:color w:val="000000" w:themeColor="text1"/>
                <w:sz w:val="24"/>
                <w:szCs w:val="24"/>
                <w:lang w:eastAsia="ru-RU"/>
              </w:rPr>
              <w:t xml:space="preserve"> % </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Деятельность по особой охране и изучению природы.</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Несколько видов разрешенного использования, предназначенных для: - деятельности по особой охране и изучению природы; - охраны природных территорий; - курортной деятельности; - исторического назначения.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r w:rsidR="00227757" w:rsidRPr="00227757">
              <w:rPr>
                <w:rFonts w:ascii="Times New Roman" w:eastAsia="Times New Roman" w:hAnsi="Times New Roman" w:cs="Times New Roman"/>
                <w:color w:val="000000" w:themeColor="text1"/>
                <w:sz w:val="24"/>
                <w:szCs w:val="24"/>
                <w:lang w:eastAsia="ru-RU"/>
              </w:rPr>
              <w:t xml:space="preserve"> % </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Лесная.</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 xml:space="preserve">Данная группа объединяет несколько видов разрешенного </w:t>
            </w:r>
            <w:r w:rsidRPr="00227757">
              <w:rPr>
                <w:rFonts w:ascii="Times New Roman" w:eastAsia="Times New Roman" w:hAnsi="Times New Roman" w:cs="Times New Roman"/>
                <w:color w:val="000000" w:themeColor="text1"/>
                <w:sz w:val="24"/>
                <w:szCs w:val="24"/>
                <w:lang w:eastAsia="ru-RU"/>
              </w:rPr>
              <w:lastRenderedPageBreak/>
              <w:t>использования, связанных с использованием лесных ресурсов: - лесная; - заготовка древесины; - лесные плантации; - заготовка лесных ресурсов; - резервные леса.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1,5%</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Водные объекты.</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Группа объединяет несколько видов разрешенного использования, связанных с использованием объектов водного фонда и гидротехнических сооружений: - водные объекты; - общее пользование водными объектами; - специальное пользование водными объектами; - гидротехнические сооружения.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r>
      <w:tr w:rsidR="00227757" w:rsidRPr="00227757" w:rsidTr="00EA1F8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u w:val="single"/>
                <w:lang w:eastAsia="ru-RU"/>
              </w:rPr>
              <w:t>Общее пользование территории.</w:t>
            </w:r>
          </w:p>
          <w:p w:rsidR="00227757" w:rsidRPr="00227757" w:rsidRDefault="00227757" w:rsidP="00227757">
            <w:pPr>
              <w:spacing w:after="150" w:line="240" w:lineRule="auto"/>
              <w:jc w:val="center"/>
              <w:rPr>
                <w:rFonts w:ascii="Times New Roman" w:eastAsia="Times New Roman" w:hAnsi="Times New Roman" w:cs="Times New Roman"/>
                <w:color w:val="000000" w:themeColor="text1"/>
                <w:sz w:val="24"/>
                <w:szCs w:val="24"/>
                <w:lang w:eastAsia="ru-RU"/>
              </w:rPr>
            </w:pPr>
            <w:r w:rsidRPr="00227757">
              <w:rPr>
                <w:rFonts w:ascii="Times New Roman" w:eastAsia="Times New Roman" w:hAnsi="Times New Roman" w:cs="Times New Roman"/>
                <w:color w:val="000000" w:themeColor="text1"/>
                <w:sz w:val="24"/>
                <w:szCs w:val="24"/>
                <w:lang w:eastAsia="ru-RU"/>
              </w:rPr>
              <w:t>Группа объединяет несколько видов разрешенного использования, связанных с особыми видами деятельности, а также для земель запаса, на которых хозяйственная деятельность не осуществляется: - общее пользование территорией; - ритуальной деятельности; - специальной; - запаса.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27757" w:rsidRPr="00227757" w:rsidRDefault="002B7787" w:rsidP="00227757">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r>
    </w:tbl>
    <w:p w:rsidR="00227757" w:rsidRPr="00227757" w:rsidRDefault="00227757" w:rsidP="00227757">
      <w:pPr>
        <w:ind w:firstLine="709"/>
        <w:jc w:val="both"/>
        <w:rPr>
          <w:rFonts w:ascii="Times New Roman" w:hAnsi="Times New Roman" w:cs="Times New Roman"/>
          <w:color w:val="000000" w:themeColor="text1"/>
          <w:sz w:val="24"/>
          <w:szCs w:val="24"/>
        </w:rPr>
      </w:pPr>
      <w:r w:rsidRPr="00227757">
        <w:rPr>
          <w:rFonts w:ascii="Times New Roman" w:eastAsia="Times New Roman" w:hAnsi="Times New Roman" w:cs="Times New Roman"/>
          <w:color w:val="000000" w:themeColor="text1"/>
          <w:sz w:val="24"/>
          <w:szCs w:val="24"/>
          <w:lang w:eastAsia="ru-RU"/>
        </w:rPr>
        <w:br/>
      </w:r>
    </w:p>
    <w:p w:rsidR="0050722D" w:rsidRDefault="0050722D"/>
    <w:sectPr w:rsidR="0050722D" w:rsidSect="00C3432A">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375A"/>
    <w:multiLevelType w:val="hybridMultilevel"/>
    <w:tmpl w:val="3048B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72"/>
    <w:rsid w:val="0021725B"/>
    <w:rsid w:val="00227757"/>
    <w:rsid w:val="002B7787"/>
    <w:rsid w:val="0050722D"/>
    <w:rsid w:val="006153F1"/>
    <w:rsid w:val="00B619AA"/>
    <w:rsid w:val="00C3432A"/>
    <w:rsid w:val="00E07F39"/>
    <w:rsid w:val="00E35C72"/>
    <w:rsid w:val="00F43732"/>
    <w:rsid w:val="00F70E39"/>
    <w:rsid w:val="00F938EB"/>
    <w:rsid w:val="00FF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7D8604"/>
  <w15:docId w15:val="{FBB3B3B3-FF14-4DE5-BB74-E2AB7A0D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3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UMIZ_Fazil</dc:creator>
  <cp:keywords/>
  <dc:description/>
  <cp:lastModifiedBy>Ямудин Ягибеков</cp:lastModifiedBy>
  <cp:revision>11</cp:revision>
  <cp:lastPrinted>2021-09-30T05:21:00Z</cp:lastPrinted>
  <dcterms:created xsi:type="dcterms:W3CDTF">2021-09-24T10:33:00Z</dcterms:created>
  <dcterms:modified xsi:type="dcterms:W3CDTF">2021-12-25T07:03:00Z</dcterms:modified>
</cp:coreProperties>
</file>