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Default="0017170E" w:rsidP="0017170E">
      <w:pPr>
        <w:rPr>
          <w:sz w:val="2"/>
          <w:szCs w:val="2"/>
        </w:rPr>
        <w:sectPr w:rsidR="0017170E" w:rsidSect="001717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170E" w:rsidRDefault="0017170E" w:rsidP="0017170E">
      <w:pPr>
        <w:spacing w:line="240" w:lineRule="exact"/>
        <w:rPr>
          <w:sz w:val="19"/>
          <w:szCs w:val="19"/>
        </w:rPr>
      </w:pPr>
    </w:p>
    <w:p w:rsidR="0017170E" w:rsidRDefault="0017170E" w:rsidP="0017170E">
      <w:pPr>
        <w:spacing w:before="50" w:after="50" w:line="240" w:lineRule="exact"/>
        <w:rPr>
          <w:sz w:val="19"/>
          <w:szCs w:val="19"/>
        </w:rPr>
      </w:pPr>
    </w:p>
    <w:p w:rsidR="0017170E" w:rsidRDefault="0017170E" w:rsidP="0017170E">
      <w:pPr>
        <w:rPr>
          <w:sz w:val="2"/>
          <w:szCs w:val="2"/>
        </w:rPr>
        <w:sectPr w:rsidR="0017170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170E" w:rsidRPr="005932CB" w:rsidRDefault="0017170E" w:rsidP="001717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66363" w:rsidRPr="005932CB" w:rsidRDefault="00066363" w:rsidP="0006636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66363" w:rsidRPr="007F07AD" w:rsidRDefault="00066363" w:rsidP="000663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7F07AD">
        <w:rPr>
          <w:rFonts w:ascii="Times New Roman" w:eastAsia="Times New Roman" w:hAnsi="Times New Roman" w:cs="Times New Roman"/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5" o:title=""/>
          </v:shape>
          <o:OLEObject Type="Embed" ProgID="Word.Picture.8" ShapeID="_x0000_i1025" DrawAspect="Content" ObjectID="_1719118136" r:id="rId6"/>
        </w:object>
      </w:r>
      <w:r w:rsidRPr="007F07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66363" w:rsidRPr="007F07AD" w:rsidRDefault="00066363" w:rsidP="000663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7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7F07A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066363" w:rsidRPr="007F07AD" w:rsidRDefault="00066363" w:rsidP="000663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7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АДМИНИСТРАЦИИ СЕЛЬСКОГО ПОСЕЛЕНИЯ</w:t>
      </w:r>
    </w:p>
    <w:p w:rsidR="00066363" w:rsidRPr="007F07AD" w:rsidRDefault="00066363" w:rsidP="000663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7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«СЕЛО ЭМИНХЮР»  </w:t>
      </w:r>
    </w:p>
    <w:p w:rsidR="00066363" w:rsidRPr="007F07AD" w:rsidRDefault="00066363" w:rsidP="000663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7AD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066363" w:rsidRPr="007F07AD" w:rsidRDefault="00066363" w:rsidP="000663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7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РЕСПУБЛИКИ ДАГЕСТАН    </w:t>
      </w:r>
    </w:p>
    <w:p w:rsidR="00066363" w:rsidRPr="007F07AD" w:rsidRDefault="00066363" w:rsidP="0006636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 xml:space="preserve">    индекс: 368767 с. </w:t>
      </w:r>
      <w:proofErr w:type="spellStart"/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>Эминхюр</w:t>
      </w:r>
      <w:proofErr w:type="spellEnd"/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 xml:space="preserve">, С. </w:t>
      </w:r>
      <w:proofErr w:type="spellStart"/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>Стальский</w:t>
      </w:r>
      <w:proofErr w:type="spellEnd"/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район, Республика Дагестан 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sp</w:t>
      </w:r>
      <w:proofErr w:type="spellEnd"/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eminkhur</w:t>
      </w:r>
      <w:proofErr w:type="spellEnd"/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 xml:space="preserve"> @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7F07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66363" w:rsidRPr="007F07AD" w:rsidRDefault="00066363" w:rsidP="00066363">
      <w:pPr>
        <w:tabs>
          <w:tab w:val="left" w:pos="27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E3ECF" wp14:editId="7AFC8C39">
                <wp:simplePos x="0" y="0"/>
                <wp:positionH relativeFrom="column">
                  <wp:posOffset>18415</wp:posOffset>
                </wp:positionH>
                <wp:positionV relativeFrom="paragraph">
                  <wp:posOffset>117475</wp:posOffset>
                </wp:positionV>
                <wp:extent cx="60198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D2FAF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OzqQYtYAgAAagQAAA4AAAAAAAAAAAAAAAAALgIAAGRycy9lMm9Eb2MueG1sUEsBAi0AFAAG&#10;AAgAAAAhAKYnbTz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7170E" w:rsidRPr="005932CB" w:rsidRDefault="00066363" w:rsidP="000663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9087F">
        <w:rPr>
          <w:rFonts w:ascii="Times New Roman" w:eastAsia="Times New Roman" w:hAnsi="Times New Roman" w:cs="Times New Roman"/>
        </w:rPr>
        <w:t xml:space="preserve"> «</w:t>
      </w:r>
      <w:proofErr w:type="gramStart"/>
      <w:r w:rsidR="00F75060"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  <w:u w:val="single"/>
        </w:rPr>
        <w:t>5</w:t>
      </w:r>
      <w:r w:rsidRPr="0089087F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  06</w:t>
      </w:r>
      <w:r w:rsidRPr="0089087F">
        <w:rPr>
          <w:rFonts w:ascii="Times New Roman" w:eastAsia="Times New Roman" w:hAnsi="Times New Roman" w:cs="Times New Roman"/>
          <w:u w:val="single"/>
        </w:rPr>
        <w:t xml:space="preserve">      </w:t>
      </w:r>
      <w:r w:rsidRPr="0089087F">
        <w:rPr>
          <w:rFonts w:ascii="Times New Roman" w:eastAsia="Times New Roman" w:hAnsi="Times New Roman" w:cs="Times New Roman"/>
        </w:rPr>
        <w:t xml:space="preserve">2022г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89087F">
        <w:rPr>
          <w:rFonts w:ascii="Times New Roman" w:eastAsia="Times New Roman" w:hAnsi="Times New Roman" w:cs="Times New Roman"/>
        </w:rPr>
        <w:t xml:space="preserve">                                         </w:t>
      </w:r>
      <w:proofErr w:type="spellStart"/>
      <w:r w:rsidRPr="0089087F">
        <w:rPr>
          <w:rFonts w:ascii="Times New Roman" w:eastAsia="Times New Roman" w:hAnsi="Times New Roman" w:cs="Times New Roman"/>
        </w:rPr>
        <w:t>с.Эминхюр</w:t>
      </w:r>
      <w:proofErr w:type="spellEnd"/>
      <w:r w:rsidRPr="0089087F">
        <w:rPr>
          <w:rFonts w:ascii="Times New Roman" w:eastAsia="Times New Roman" w:hAnsi="Times New Roman" w:cs="Times New Roman"/>
        </w:rPr>
        <w:tab/>
      </w:r>
    </w:p>
    <w:p w:rsidR="0017170E" w:rsidRDefault="0017170E" w:rsidP="00066363">
      <w:pPr>
        <w:spacing w:line="270" w:lineRule="exact"/>
        <w:ind w:right="40"/>
        <w:rPr>
          <w:rStyle w:val="20"/>
          <w:rFonts w:eastAsia="Courier New"/>
          <w:b w:val="0"/>
          <w:bCs w:val="0"/>
          <w:sz w:val="28"/>
          <w:szCs w:val="28"/>
        </w:rPr>
      </w:pPr>
    </w:p>
    <w:p w:rsidR="00066363" w:rsidRPr="00066363" w:rsidRDefault="00F75060" w:rsidP="00066363">
      <w:pPr>
        <w:spacing w:after="240" w:line="322" w:lineRule="exact"/>
        <w:ind w:right="40"/>
        <w:jc w:val="center"/>
        <w:rPr>
          <w:rStyle w:val="20"/>
          <w:rFonts w:eastAsia="Courier New"/>
          <w:bCs w:val="0"/>
          <w:sz w:val="28"/>
          <w:szCs w:val="28"/>
        </w:rPr>
      </w:pPr>
      <w:r>
        <w:rPr>
          <w:rStyle w:val="20"/>
          <w:rFonts w:eastAsia="Courier New"/>
          <w:bCs w:val="0"/>
          <w:sz w:val="28"/>
          <w:szCs w:val="28"/>
        </w:rPr>
        <w:t>Решение № 58</w:t>
      </w:r>
      <w:bookmarkStart w:id="0" w:name="_GoBack"/>
      <w:bookmarkEnd w:id="0"/>
    </w:p>
    <w:p w:rsidR="00066363" w:rsidRPr="00066363" w:rsidRDefault="00066363" w:rsidP="00066363">
      <w:pPr>
        <w:spacing w:after="240" w:line="322" w:lineRule="exact"/>
        <w:ind w:right="40"/>
        <w:jc w:val="center"/>
        <w:rPr>
          <w:rStyle w:val="20"/>
          <w:rFonts w:eastAsia="Courier New"/>
          <w:bCs w:val="0"/>
          <w:sz w:val="24"/>
          <w:szCs w:val="24"/>
        </w:rPr>
      </w:pPr>
      <w:r w:rsidRPr="00066363">
        <w:rPr>
          <w:rStyle w:val="20"/>
          <w:rFonts w:eastAsia="Courier New"/>
          <w:bCs w:val="0"/>
          <w:sz w:val="24"/>
          <w:szCs w:val="24"/>
        </w:rPr>
        <w:t xml:space="preserve">            Собрания депутатов сельского поселения «село </w:t>
      </w:r>
      <w:proofErr w:type="spellStart"/>
      <w:r w:rsidRPr="00066363">
        <w:rPr>
          <w:rStyle w:val="20"/>
          <w:rFonts w:eastAsia="Courier New"/>
          <w:bCs w:val="0"/>
          <w:sz w:val="24"/>
          <w:szCs w:val="24"/>
        </w:rPr>
        <w:t>Эминхюр</w:t>
      </w:r>
      <w:proofErr w:type="spellEnd"/>
      <w:r w:rsidRPr="00066363">
        <w:rPr>
          <w:rStyle w:val="20"/>
          <w:rFonts w:eastAsia="Courier New"/>
          <w:bCs w:val="0"/>
          <w:sz w:val="24"/>
          <w:szCs w:val="24"/>
        </w:rPr>
        <w:t xml:space="preserve">» пятого созыва   </w:t>
      </w:r>
    </w:p>
    <w:p w:rsidR="0017170E" w:rsidRPr="00066363" w:rsidRDefault="00FF78BA" w:rsidP="00066363">
      <w:pPr>
        <w:spacing w:after="240" w:line="322" w:lineRule="exact"/>
        <w:ind w:right="40"/>
        <w:jc w:val="center"/>
      </w:pPr>
      <w:r w:rsidRPr="00066363">
        <w:rPr>
          <w:rStyle w:val="20"/>
          <w:rFonts w:eastAsia="Courier New"/>
          <w:bCs w:val="0"/>
          <w:sz w:val="24"/>
          <w:szCs w:val="24"/>
        </w:rPr>
        <w:t xml:space="preserve">О внесении изменений в </w:t>
      </w:r>
      <w:r w:rsidR="00F321C7" w:rsidRPr="00066363">
        <w:rPr>
          <w:rStyle w:val="20"/>
          <w:rFonts w:eastAsia="Courier New"/>
          <w:bCs w:val="0"/>
          <w:sz w:val="24"/>
          <w:szCs w:val="24"/>
        </w:rPr>
        <w:t>П</w:t>
      </w:r>
      <w:r w:rsidR="0017170E" w:rsidRPr="00066363">
        <w:rPr>
          <w:rStyle w:val="20"/>
          <w:rFonts w:eastAsia="Courier New"/>
          <w:bCs w:val="0"/>
          <w:sz w:val="24"/>
          <w:szCs w:val="24"/>
        </w:rPr>
        <w:t>равил</w:t>
      </w:r>
      <w:r w:rsidRPr="00066363">
        <w:rPr>
          <w:rStyle w:val="20"/>
          <w:rFonts w:eastAsia="Courier New"/>
          <w:bCs w:val="0"/>
          <w:sz w:val="24"/>
          <w:szCs w:val="24"/>
        </w:rPr>
        <w:t>а</w:t>
      </w:r>
      <w:r w:rsidR="0017170E" w:rsidRPr="00066363">
        <w:rPr>
          <w:rStyle w:val="20"/>
          <w:rFonts w:eastAsia="Courier New"/>
          <w:bCs w:val="0"/>
          <w:sz w:val="24"/>
          <w:szCs w:val="24"/>
        </w:rPr>
        <w:t xml:space="preserve"> землепользования и застройки сельского поселения «</w:t>
      </w:r>
      <w:r w:rsidR="00066363">
        <w:rPr>
          <w:rStyle w:val="20"/>
          <w:rFonts w:eastAsia="Courier New"/>
          <w:bCs w:val="0"/>
          <w:sz w:val="24"/>
          <w:szCs w:val="24"/>
        </w:rPr>
        <w:t xml:space="preserve">село </w:t>
      </w:r>
      <w:proofErr w:type="spellStart"/>
      <w:r w:rsidR="00066363">
        <w:rPr>
          <w:rStyle w:val="20"/>
          <w:rFonts w:eastAsia="Courier New"/>
          <w:bCs w:val="0"/>
          <w:sz w:val="24"/>
          <w:szCs w:val="24"/>
        </w:rPr>
        <w:t>Эминхюр</w:t>
      </w:r>
      <w:proofErr w:type="spellEnd"/>
      <w:r w:rsidR="0017170E" w:rsidRPr="00066363">
        <w:rPr>
          <w:rStyle w:val="20"/>
          <w:rFonts w:eastAsia="Courier New"/>
          <w:bCs w:val="0"/>
          <w:sz w:val="24"/>
          <w:szCs w:val="24"/>
        </w:rPr>
        <w:t>»</w:t>
      </w:r>
    </w:p>
    <w:p w:rsidR="0017170E" w:rsidRPr="007C416E" w:rsidRDefault="0017170E" w:rsidP="0017170E">
      <w:pPr>
        <w:pStyle w:val="21"/>
        <w:shd w:val="clear" w:color="auto" w:fill="auto"/>
        <w:spacing w:before="0" w:after="281"/>
        <w:ind w:left="20" w:right="20" w:firstLine="460"/>
        <w:rPr>
          <w:sz w:val="24"/>
          <w:szCs w:val="24"/>
        </w:rPr>
      </w:pPr>
      <w:r w:rsidRPr="007C416E">
        <w:rPr>
          <w:rStyle w:val="14pt"/>
          <w:rFonts w:eastAsia="Courier New"/>
          <w:sz w:val="24"/>
          <w:szCs w:val="24"/>
        </w:rPr>
        <w:t xml:space="preserve">В </w:t>
      </w:r>
      <w:r w:rsidR="00A670AC" w:rsidRPr="007C416E">
        <w:rPr>
          <w:rStyle w:val="1"/>
          <w:sz w:val="24"/>
          <w:szCs w:val="24"/>
        </w:rPr>
        <w:t>соответствии</w:t>
      </w:r>
      <w:r w:rsidRPr="007C416E">
        <w:rPr>
          <w:rStyle w:val="1"/>
          <w:sz w:val="24"/>
          <w:szCs w:val="24"/>
        </w:rPr>
        <w:t xml:space="preserve"> ФЗ от 06.10.2003 г. №131-</w:t>
      </w:r>
      <w:r w:rsidRPr="007C416E">
        <w:rPr>
          <w:rStyle w:val="14pt"/>
          <w:rFonts w:eastAsia="Courier New"/>
          <w:sz w:val="24"/>
          <w:szCs w:val="24"/>
        </w:rPr>
        <w:t xml:space="preserve">ФЗ </w:t>
      </w:r>
      <w:r w:rsidRPr="007C416E">
        <w:rPr>
          <w:rStyle w:val="1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7C416E">
        <w:rPr>
          <w:rStyle w:val="14pt"/>
          <w:rFonts w:eastAsia="Courier New"/>
          <w:sz w:val="24"/>
          <w:szCs w:val="24"/>
        </w:rPr>
        <w:t xml:space="preserve">Федерации» </w:t>
      </w:r>
      <w:r w:rsidRPr="007C416E">
        <w:rPr>
          <w:rStyle w:val="1"/>
          <w:sz w:val="24"/>
          <w:szCs w:val="24"/>
        </w:rPr>
        <w:t>статьей 8 Градостроительного кодекса Российской Федерации Собрание депутатов сельского поселения «</w:t>
      </w:r>
      <w:r w:rsidR="00066363" w:rsidRPr="007C416E">
        <w:rPr>
          <w:rStyle w:val="1"/>
          <w:sz w:val="24"/>
          <w:szCs w:val="24"/>
        </w:rPr>
        <w:t xml:space="preserve">село </w:t>
      </w:r>
      <w:proofErr w:type="spellStart"/>
      <w:r w:rsidR="00066363" w:rsidRPr="007C416E">
        <w:rPr>
          <w:rStyle w:val="1"/>
          <w:sz w:val="24"/>
          <w:szCs w:val="24"/>
        </w:rPr>
        <w:t>Эминхюр</w:t>
      </w:r>
      <w:proofErr w:type="spellEnd"/>
      <w:r w:rsidRPr="007C416E">
        <w:rPr>
          <w:rStyle w:val="1"/>
          <w:sz w:val="24"/>
          <w:szCs w:val="24"/>
        </w:rPr>
        <w:t>»</w:t>
      </w:r>
      <w:r w:rsidR="00FF78BA" w:rsidRPr="007C416E">
        <w:rPr>
          <w:rStyle w:val="1"/>
          <w:sz w:val="24"/>
          <w:szCs w:val="24"/>
        </w:rPr>
        <w:t xml:space="preserve"> и с учетом протокола публичных слушаний </w:t>
      </w:r>
      <w:r w:rsidR="00A670AC" w:rsidRPr="007C416E">
        <w:rPr>
          <w:rStyle w:val="1"/>
          <w:sz w:val="24"/>
          <w:szCs w:val="24"/>
        </w:rPr>
        <w:t xml:space="preserve">и заключения Комиссии </w:t>
      </w:r>
      <w:r w:rsidR="00FF78BA" w:rsidRPr="007C416E">
        <w:rPr>
          <w:rStyle w:val="1"/>
          <w:sz w:val="24"/>
          <w:szCs w:val="24"/>
        </w:rPr>
        <w:t xml:space="preserve">от </w:t>
      </w:r>
      <w:r w:rsidR="00F75060">
        <w:rPr>
          <w:rStyle w:val="1"/>
          <w:sz w:val="24"/>
          <w:szCs w:val="24"/>
        </w:rPr>
        <w:t>07.04</w:t>
      </w:r>
      <w:r w:rsidR="007C416E">
        <w:rPr>
          <w:rStyle w:val="1"/>
          <w:sz w:val="24"/>
          <w:szCs w:val="24"/>
        </w:rPr>
        <w:t>.2022</w:t>
      </w:r>
      <w:r w:rsidR="00C76BA3" w:rsidRPr="007C416E">
        <w:rPr>
          <w:rStyle w:val="1"/>
          <w:sz w:val="24"/>
          <w:szCs w:val="24"/>
        </w:rPr>
        <w:t xml:space="preserve"> г.</w:t>
      </w:r>
    </w:p>
    <w:p w:rsidR="0017170E" w:rsidRPr="007C416E" w:rsidRDefault="00066363" w:rsidP="00FF78BA">
      <w:pPr>
        <w:pStyle w:val="21"/>
        <w:shd w:val="clear" w:color="auto" w:fill="auto"/>
        <w:spacing w:before="0" w:after="293" w:line="270" w:lineRule="exact"/>
        <w:ind w:right="40"/>
        <w:jc w:val="center"/>
        <w:rPr>
          <w:sz w:val="24"/>
          <w:szCs w:val="24"/>
        </w:rPr>
      </w:pPr>
      <w:r w:rsidRPr="007C416E">
        <w:rPr>
          <w:rStyle w:val="1"/>
          <w:b/>
          <w:sz w:val="24"/>
          <w:szCs w:val="24"/>
        </w:rPr>
        <w:t>решает</w:t>
      </w:r>
      <w:r w:rsidR="0017170E" w:rsidRPr="007C416E">
        <w:rPr>
          <w:rStyle w:val="1"/>
          <w:b/>
          <w:sz w:val="24"/>
          <w:szCs w:val="24"/>
        </w:rPr>
        <w:t>: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 1. Внести в ПЗЗ сельского поселения «</w:t>
      </w:r>
      <w:r w:rsidR="00066363"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село </w:t>
      </w:r>
      <w:proofErr w:type="spellStart"/>
      <w:r w:rsidR="00066363" w:rsidRPr="007C416E">
        <w:rPr>
          <w:rFonts w:ascii="Times New Roman" w:eastAsia="Calibri" w:hAnsi="Times New Roman" w:cs="Times New Roman"/>
          <w:color w:val="auto"/>
          <w:lang w:eastAsia="en-US"/>
        </w:rPr>
        <w:t>Эминхюр</w:t>
      </w:r>
      <w:proofErr w:type="spellEnd"/>
      <w:r w:rsidRPr="007C416E">
        <w:rPr>
          <w:rFonts w:ascii="Times New Roman" w:eastAsia="Calibri" w:hAnsi="Times New Roman" w:cs="Times New Roman"/>
          <w:color w:val="auto"/>
          <w:lang w:eastAsia="en-US"/>
        </w:rPr>
        <w:t>» утвержденного решением собрания депутатов МО</w:t>
      </w:r>
      <w:r w:rsidR="007C416E">
        <w:rPr>
          <w:rFonts w:ascii="Times New Roman" w:eastAsia="Calibri" w:hAnsi="Times New Roman" w:cs="Times New Roman"/>
          <w:color w:val="auto"/>
          <w:lang w:eastAsia="en-US"/>
        </w:rPr>
        <w:t xml:space="preserve"> «</w:t>
      </w:r>
      <w:r w:rsidR="007C416E"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село </w:t>
      </w:r>
      <w:proofErr w:type="spellStart"/>
      <w:r w:rsidR="007C416E" w:rsidRPr="007C416E">
        <w:rPr>
          <w:rFonts w:ascii="Times New Roman" w:eastAsia="Calibri" w:hAnsi="Times New Roman" w:cs="Times New Roman"/>
          <w:color w:val="auto"/>
          <w:lang w:eastAsia="en-US"/>
        </w:rPr>
        <w:t>Эминхюр</w:t>
      </w:r>
      <w:proofErr w:type="spellEnd"/>
      <w:r w:rsidR="007C416E">
        <w:rPr>
          <w:rFonts w:ascii="Times New Roman" w:eastAsia="Calibri" w:hAnsi="Times New Roman" w:cs="Times New Roman"/>
          <w:color w:val="auto"/>
          <w:lang w:eastAsia="en-US"/>
        </w:rPr>
        <w:t>» № 60</w:t>
      </w:r>
      <w:r w:rsidRPr="007C416E">
        <w:rPr>
          <w:rFonts w:ascii="Times New Roman" w:eastAsia="Calibri" w:hAnsi="Times New Roman" w:cs="Times New Roman"/>
          <w:color w:val="auto"/>
          <w:lang w:eastAsia="en-US"/>
        </w:rPr>
        <w:t>-</w:t>
      </w:r>
      <w:r w:rsidR="00F321C7" w:rsidRPr="007C416E">
        <w:rPr>
          <w:rFonts w:ascii="Times New Roman" w:eastAsia="Calibri" w:hAnsi="Times New Roman" w:cs="Times New Roman"/>
          <w:color w:val="auto"/>
          <w:lang w:val="en-US" w:eastAsia="en-US"/>
        </w:rPr>
        <w:t>IV</w:t>
      </w: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C416E">
        <w:rPr>
          <w:rFonts w:ascii="Times New Roman" w:eastAsia="Calibri" w:hAnsi="Times New Roman" w:cs="Times New Roman"/>
          <w:color w:val="auto"/>
          <w:lang w:eastAsia="en-US"/>
        </w:rPr>
        <w:t xml:space="preserve">от 14.09.2017 года </w:t>
      </w:r>
      <w:r w:rsidRPr="007C416E">
        <w:rPr>
          <w:rFonts w:ascii="Times New Roman" w:eastAsia="Calibri" w:hAnsi="Times New Roman" w:cs="Times New Roman"/>
          <w:color w:val="auto"/>
          <w:lang w:eastAsia="en-US"/>
        </w:rPr>
        <w:t>«Об утверждении и принятии правил землепользования и застройки сельского поселения «</w:t>
      </w:r>
      <w:r w:rsidR="007C416E"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село </w:t>
      </w:r>
      <w:proofErr w:type="spellStart"/>
      <w:r w:rsidR="007C416E" w:rsidRPr="007C416E">
        <w:rPr>
          <w:rFonts w:ascii="Times New Roman" w:eastAsia="Calibri" w:hAnsi="Times New Roman" w:cs="Times New Roman"/>
          <w:color w:val="auto"/>
          <w:lang w:eastAsia="en-US"/>
        </w:rPr>
        <w:t>Эминхюр</w:t>
      </w:r>
      <w:proofErr w:type="spellEnd"/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» следующие изменения: 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 1) Добавит</w:t>
      </w:r>
      <w:r w:rsidR="009E54A8" w:rsidRPr="007C416E">
        <w:rPr>
          <w:rFonts w:ascii="Times New Roman" w:eastAsia="Calibri" w:hAnsi="Times New Roman" w:cs="Times New Roman"/>
          <w:color w:val="auto"/>
          <w:lang w:eastAsia="en-US"/>
        </w:rPr>
        <w:t>ь</w:t>
      </w:r>
      <w:r w:rsidR="00107F98"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 в ст.71.3 пункт в сле</w:t>
      </w:r>
      <w:r w:rsidRPr="007C416E">
        <w:rPr>
          <w:rFonts w:ascii="Times New Roman" w:eastAsia="Calibri" w:hAnsi="Times New Roman" w:cs="Times New Roman"/>
          <w:color w:val="auto"/>
          <w:lang w:eastAsia="en-US"/>
        </w:rPr>
        <w:t>д</w:t>
      </w:r>
      <w:r w:rsidR="00107F98" w:rsidRPr="007C416E">
        <w:rPr>
          <w:rFonts w:ascii="Times New Roman" w:eastAsia="Calibri" w:hAnsi="Times New Roman" w:cs="Times New Roman"/>
          <w:color w:val="auto"/>
          <w:lang w:eastAsia="en-US"/>
        </w:rPr>
        <w:t>у</w:t>
      </w: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ющей редакции: </w:t>
      </w:r>
    </w:p>
    <w:p w:rsidR="00FF78BA" w:rsidRPr="007C416E" w:rsidRDefault="00C76BA3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«</w:t>
      </w:r>
      <w:r w:rsidR="00FF78BA" w:rsidRPr="007C416E">
        <w:rPr>
          <w:rFonts w:ascii="Times New Roman" w:eastAsia="Calibri" w:hAnsi="Times New Roman" w:cs="Times New Roman"/>
          <w:color w:val="auto"/>
          <w:lang w:eastAsia="en-US"/>
        </w:rPr>
        <w:t>СХ Зона сельскохозяйственного использования в границах земель населенных пунктов</w:t>
      </w:r>
      <w:r w:rsidR="009E54A8" w:rsidRPr="007C416E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Зона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использования.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целей.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Территории, предназначенные для индивидуального садоводства </w:t>
      </w:r>
      <w:r w:rsidR="007C416E" w:rsidRPr="007C416E">
        <w:rPr>
          <w:rFonts w:ascii="Times New Roman" w:eastAsia="Calibri" w:hAnsi="Times New Roman" w:cs="Times New Roman"/>
          <w:color w:val="auto"/>
          <w:lang w:eastAsia="en-US"/>
        </w:rPr>
        <w:t>и огородничества с возможностью</w:t>
      </w: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 возведения зданий и сооружений по производству и переработке сельскохозяйственной продукции; и иной сельскохозяйственной деятельности. 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Основные виды разрешенного использования: 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- индивидуальное садоводство, огородничество; 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крестьянские (фермерские) хозяйства;</w:t>
      </w:r>
    </w:p>
    <w:p w:rsidR="00C76BA3" w:rsidRPr="007C416E" w:rsidRDefault="00FF78BA" w:rsidP="007C416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личные подсобные хозяйства;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садоводство;</w:t>
      </w:r>
    </w:p>
    <w:p w:rsid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- животноводство; </w:t>
      </w:r>
    </w:p>
    <w:p w:rsidR="000F7F0A" w:rsidRDefault="000F7F0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F7F0A" w:rsidRDefault="000F7F0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F7F0A" w:rsidRDefault="000F7F0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F7F0A" w:rsidRDefault="000F7F0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F7F0A" w:rsidRDefault="000F7F0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F7F0A" w:rsidRPr="007C416E" w:rsidRDefault="000F7F0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выпас сельскохозяйственных животных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огородничество;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хозяйственные товарищества и общества;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производственные кооперативы;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государственные и муниципальные унитарные предприятия;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иными коммерческие и некоммерческие организации, в том числе потребительские кооперативы и религиозные организации;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опытно-производственные, учебные, учебно-опытные и учебно-производственные подразделения научно-исследовательских организаций;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образовательные учреждения сельскохозяйственного профиля и общеобразовательные учреждения;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зеленые насаждения;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поля, плодопитомники предназначенных для выращивания овощных и зерновых культур, садовых деревьев и кустарников без использования пестицидов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дворовые постройки (жилые построения, мастерские, сараи, теплицы, бани и др.);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емкости для хранения воды на индивидуальном участке;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помещения для охраны индивидуальных садов;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индивидуальные гаражи на придомовом участке или парковки;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Вспомогательные виды разрешённого использования дополнительные к основным: 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озеленение и благоустройство территории.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В границах территориальной зоны, территорий садоводческих (дачных) объединений граждан: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склады для обслуживания объектов;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вспомогательные объекты, необходимые для технического обслуживания основных объектов;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строения для занятий индивидуальной трудовой деятельностью (без нарушения принципов добрососедства);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водозаборы;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общественные резервуары для хранения воды;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площадки для мусоросборников;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противопожарные водоемы;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- лесозащитные полосы- площадки для сбора мусора; 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инженерные сооружения;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парковки.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Условно разрешенные виды использования: 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объекты административно-бытового назначения;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коллективные овощехранилища;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открытые гостевые автостоянки;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магазины, киоски, лоточная торговля;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временные (сезонные) объекты обслуживания населения;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детские площадки;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площадки для отдыха, спортивных занятий;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физкультурно-оздоровительные сооружения;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пункты оказания первой медицинской помощи;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постройки для содержания мелких домашних животных;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ветлечебницы без содержания животных.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Вспомогательные виды использования, являющиеся дополнительными к условно разрешённым видам использования: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Не предусмотрены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Параметры основных и вспомогательных и условно разрешённых видов разрешенного использования и строительства:</w:t>
      </w:r>
    </w:p>
    <w:p w:rsidR="000F7F0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</w:t>
      </w:r>
    </w:p>
    <w:p w:rsidR="000F7F0A" w:rsidRDefault="000F7F0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F7F0A" w:rsidRDefault="000F7F0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F7F0A" w:rsidRDefault="000F7F0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зоны и санитарная классификация предприятий, сооружений и иных объектов», СП 42.13330.2011. «Свод правил. Градостроительство. Планировка и застройка городских и сельских поселений», 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 техническими регламентами, в том числе региональными нормативами.»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2. К основным видам разрешенного использовании земель зоны Ж-1 (ст.69 ПЗЗ) отнести следующие виды разрешенного использования земель: 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сельскохозяйственное использование в том числе:</w:t>
      </w:r>
    </w:p>
    <w:p w:rsidR="00FF78BA" w:rsidRPr="007C416E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 xml:space="preserve">- индивидуальное садоводство, огородничество; </w:t>
      </w:r>
    </w:p>
    <w:p w:rsidR="00FF78BA" w:rsidRPr="007C416E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крестьянские (фермерские) хозяйства;</w:t>
      </w:r>
    </w:p>
    <w:p w:rsidR="00FF78BA" w:rsidRPr="007C416E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личные подсобные хозяйства;</w:t>
      </w:r>
    </w:p>
    <w:p w:rsidR="00FF78BA" w:rsidRPr="007C416E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дворовые постройки (мастерские, склады, теплицы, бани и др.);</w:t>
      </w:r>
    </w:p>
    <w:p w:rsidR="00FF78BA" w:rsidRPr="007C416E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емкости для хранения воды на индивидуальном участке;</w:t>
      </w:r>
    </w:p>
    <w:p w:rsidR="00FF78BA" w:rsidRPr="007C416E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помещения для охраны индивидуальных садов;</w:t>
      </w:r>
    </w:p>
    <w:p w:rsidR="00FF78BA" w:rsidRPr="007C416E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416E">
        <w:rPr>
          <w:rFonts w:ascii="Times New Roman" w:eastAsia="Calibri" w:hAnsi="Times New Roman" w:cs="Times New Roman"/>
          <w:color w:val="auto"/>
          <w:lang w:eastAsia="en-US"/>
        </w:rPr>
        <w:t>- индивидуальные гаражи на придомовом участке или парковки;»</w:t>
      </w:r>
    </w:p>
    <w:p w:rsidR="00FF78BA" w:rsidRPr="007C416E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F78BA" w:rsidRPr="007C416E" w:rsidRDefault="00FF78BA" w:rsidP="00FF78BA">
      <w:pPr>
        <w:pStyle w:val="21"/>
        <w:numPr>
          <w:ilvl w:val="0"/>
          <w:numId w:val="2"/>
        </w:numPr>
        <w:shd w:val="clear" w:color="auto" w:fill="auto"/>
        <w:spacing w:before="0" w:after="281" w:line="331" w:lineRule="exact"/>
        <w:ind w:right="20"/>
        <w:rPr>
          <w:sz w:val="24"/>
          <w:szCs w:val="24"/>
        </w:rPr>
      </w:pPr>
      <w:r w:rsidRPr="007C416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FF78BA" w:rsidRPr="007C416E" w:rsidRDefault="00FF78BA" w:rsidP="00FF78BA">
      <w:pPr>
        <w:pStyle w:val="21"/>
        <w:numPr>
          <w:ilvl w:val="0"/>
          <w:numId w:val="2"/>
        </w:numPr>
        <w:shd w:val="clear" w:color="auto" w:fill="auto"/>
        <w:spacing w:before="0" w:after="281" w:line="331" w:lineRule="exact"/>
        <w:ind w:right="20"/>
        <w:rPr>
          <w:sz w:val="24"/>
          <w:szCs w:val="24"/>
        </w:rPr>
      </w:pPr>
      <w:r w:rsidRPr="007C416E">
        <w:rPr>
          <w:sz w:val="24"/>
          <w:szCs w:val="24"/>
        </w:rPr>
        <w:t>Опубликовать настоящее решение на официальном сайте сельского поселения «</w:t>
      </w:r>
      <w:r w:rsidR="00066363" w:rsidRPr="007C416E">
        <w:rPr>
          <w:sz w:val="24"/>
          <w:szCs w:val="24"/>
        </w:rPr>
        <w:t xml:space="preserve">село </w:t>
      </w:r>
      <w:proofErr w:type="spellStart"/>
      <w:r w:rsidR="00066363" w:rsidRPr="007C416E">
        <w:rPr>
          <w:sz w:val="24"/>
          <w:szCs w:val="24"/>
        </w:rPr>
        <w:t>Эминхюр</w:t>
      </w:r>
      <w:proofErr w:type="spellEnd"/>
      <w:r w:rsidRPr="007C416E">
        <w:rPr>
          <w:sz w:val="24"/>
          <w:szCs w:val="24"/>
        </w:rPr>
        <w:t>».</w:t>
      </w:r>
    </w:p>
    <w:p w:rsidR="0017170E" w:rsidRPr="00FF78BA" w:rsidRDefault="0017170E" w:rsidP="0017170E">
      <w:pPr>
        <w:pStyle w:val="21"/>
        <w:shd w:val="clear" w:color="auto" w:fill="auto"/>
        <w:spacing w:before="0" w:after="281" w:line="331" w:lineRule="exact"/>
        <w:ind w:right="20"/>
        <w:rPr>
          <w:sz w:val="26"/>
          <w:szCs w:val="26"/>
        </w:rPr>
      </w:pPr>
    </w:p>
    <w:p w:rsidR="0017170E" w:rsidRPr="00FF78BA" w:rsidRDefault="0017170E" w:rsidP="0017170E">
      <w:pPr>
        <w:pStyle w:val="21"/>
        <w:shd w:val="clear" w:color="auto" w:fill="auto"/>
        <w:spacing w:before="0" w:after="281" w:line="331" w:lineRule="exact"/>
        <w:ind w:right="20"/>
        <w:rPr>
          <w:sz w:val="26"/>
          <w:szCs w:val="26"/>
        </w:rPr>
      </w:pPr>
    </w:p>
    <w:p w:rsidR="00066363" w:rsidRPr="00066363" w:rsidRDefault="00066363" w:rsidP="00066363">
      <w:pPr>
        <w:widowControl/>
        <w:ind w:left="-142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</w:t>
      </w:r>
      <w:r w:rsidRPr="00066363">
        <w:rPr>
          <w:rFonts w:ascii="Times New Roman" w:eastAsia="Times New Roman" w:hAnsi="Times New Roman" w:cs="Times New Roman"/>
          <w:b/>
          <w:color w:val="auto"/>
        </w:rPr>
        <w:t>Глава                                                                                    Председатель</w:t>
      </w:r>
    </w:p>
    <w:p w:rsidR="00066363" w:rsidRPr="00066363" w:rsidRDefault="00066363" w:rsidP="00066363">
      <w:pPr>
        <w:widowControl/>
        <w:ind w:left="-142"/>
        <w:rPr>
          <w:rFonts w:ascii="Times New Roman" w:eastAsia="Times New Roman" w:hAnsi="Times New Roman" w:cs="Times New Roman"/>
          <w:b/>
          <w:color w:val="auto"/>
        </w:rPr>
      </w:pPr>
      <w:r w:rsidRPr="00066363">
        <w:rPr>
          <w:rFonts w:ascii="Times New Roman" w:eastAsia="Times New Roman" w:hAnsi="Times New Roman" w:cs="Times New Roman"/>
          <w:b/>
          <w:color w:val="auto"/>
        </w:rPr>
        <w:t xml:space="preserve">     сельского поселения                                                          Собрания депутатов</w:t>
      </w:r>
    </w:p>
    <w:p w:rsidR="00066363" w:rsidRPr="00066363" w:rsidRDefault="00066363" w:rsidP="00066363">
      <w:pPr>
        <w:widowControl/>
        <w:ind w:left="-142"/>
        <w:rPr>
          <w:rFonts w:ascii="Times New Roman" w:eastAsia="Times New Roman" w:hAnsi="Times New Roman" w:cs="Times New Roman"/>
          <w:b/>
          <w:color w:val="auto"/>
        </w:rPr>
      </w:pPr>
    </w:p>
    <w:p w:rsidR="00066363" w:rsidRPr="00066363" w:rsidRDefault="00066363" w:rsidP="00066363">
      <w:pPr>
        <w:widowControl/>
        <w:ind w:left="-142"/>
        <w:rPr>
          <w:rFonts w:ascii="Times New Roman" w:eastAsia="Times New Roman" w:hAnsi="Times New Roman" w:cs="Times New Roman"/>
          <w:b/>
          <w:color w:val="auto"/>
        </w:rPr>
      </w:pPr>
      <w:r w:rsidRPr="00066363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066363">
        <w:rPr>
          <w:rFonts w:ascii="Times New Roman" w:eastAsia="Times New Roman" w:hAnsi="Times New Roman" w:cs="Times New Roman"/>
          <w:b/>
          <w:color w:val="auto"/>
          <w:u w:val="single"/>
        </w:rPr>
        <w:tab/>
        <w:t xml:space="preserve">                    </w:t>
      </w:r>
      <w:proofErr w:type="spellStart"/>
      <w:r w:rsidRPr="00066363">
        <w:rPr>
          <w:rFonts w:ascii="Times New Roman" w:eastAsia="Times New Roman" w:hAnsi="Times New Roman" w:cs="Times New Roman"/>
          <w:b/>
          <w:color w:val="auto"/>
        </w:rPr>
        <w:t>С.Юзбеков</w:t>
      </w:r>
      <w:proofErr w:type="spellEnd"/>
      <w:r w:rsidRPr="00066363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</w:t>
      </w:r>
      <w:r w:rsidRPr="00066363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     </w:t>
      </w:r>
      <w:r w:rsidRPr="00066363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066363">
        <w:rPr>
          <w:rFonts w:ascii="Times New Roman" w:eastAsia="Times New Roman" w:hAnsi="Times New Roman" w:cs="Times New Roman"/>
          <w:b/>
          <w:color w:val="auto"/>
          <w:u w:val="single"/>
        </w:rPr>
        <w:tab/>
        <w:t xml:space="preserve">          </w:t>
      </w:r>
      <w:proofErr w:type="spellStart"/>
      <w:r w:rsidRPr="00066363">
        <w:rPr>
          <w:rFonts w:ascii="Times New Roman" w:eastAsia="Times New Roman" w:hAnsi="Times New Roman" w:cs="Times New Roman"/>
          <w:b/>
          <w:color w:val="auto"/>
        </w:rPr>
        <w:t>Т.Тагирова</w:t>
      </w:r>
      <w:proofErr w:type="spellEnd"/>
      <w:r w:rsidRPr="00066363">
        <w:rPr>
          <w:rFonts w:ascii="Times New Roman" w:eastAsia="Times New Roman" w:hAnsi="Times New Roman" w:cs="Times New Roman"/>
          <w:color w:val="363636"/>
        </w:rPr>
        <w:t> </w:t>
      </w:r>
    </w:p>
    <w:p w:rsidR="00066363" w:rsidRPr="00066363" w:rsidRDefault="00066363" w:rsidP="00066363">
      <w:pPr>
        <w:widowControl/>
        <w:shd w:val="clear" w:color="auto" w:fill="FFFFFF"/>
        <w:spacing w:before="100" w:beforeAutospacing="1" w:after="100" w:afterAutospacing="1"/>
        <w:ind w:firstLine="142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66363">
        <w:rPr>
          <w:rFonts w:ascii="Times New Roman" w:eastAsia="Times New Roman" w:hAnsi="Times New Roman" w:cs="Times New Roman"/>
          <w:color w:val="363636"/>
        </w:rPr>
        <w:t> </w:t>
      </w:r>
    </w:p>
    <w:p w:rsidR="00FA0D0B" w:rsidRDefault="00FA0D0B"/>
    <w:sectPr w:rsidR="00FA0D0B" w:rsidSect="00066363">
      <w:type w:val="continuous"/>
      <w:pgSz w:w="11909" w:h="16838"/>
      <w:pgMar w:top="142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8CB"/>
    <w:multiLevelType w:val="hybridMultilevel"/>
    <w:tmpl w:val="978C3A98"/>
    <w:lvl w:ilvl="0" w:tplc="9664E5EE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5AE3CF6"/>
    <w:multiLevelType w:val="hybridMultilevel"/>
    <w:tmpl w:val="BD982844"/>
    <w:lvl w:ilvl="0" w:tplc="872C020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12"/>
    <w:rsid w:val="00066363"/>
    <w:rsid w:val="000F7F0A"/>
    <w:rsid w:val="00107F98"/>
    <w:rsid w:val="0017170E"/>
    <w:rsid w:val="007C416E"/>
    <w:rsid w:val="009E54A8"/>
    <w:rsid w:val="00A670AC"/>
    <w:rsid w:val="00BA4A12"/>
    <w:rsid w:val="00C76BA3"/>
    <w:rsid w:val="00DD5D22"/>
    <w:rsid w:val="00F321C7"/>
    <w:rsid w:val="00F75060"/>
    <w:rsid w:val="00FA0D0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B94C"/>
  <w15:docId w15:val="{2E336807-0EFC-46B0-BBB9-D9D27108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17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71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171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21"/>
    <w:rsid w:val="0017170E"/>
    <w:rPr>
      <w:rFonts w:eastAsia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3"/>
    <w:rsid w:val="0017170E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7170E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;Не полужирный"/>
    <w:basedOn w:val="2"/>
    <w:rsid w:val="00171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2"/>
    <w:basedOn w:val="a"/>
    <w:link w:val="a3"/>
    <w:rsid w:val="0017170E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17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0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Ямудин Ягибеков</cp:lastModifiedBy>
  <cp:revision>15</cp:revision>
  <cp:lastPrinted>2021-10-19T09:00:00Z</cp:lastPrinted>
  <dcterms:created xsi:type="dcterms:W3CDTF">2018-01-26T11:34:00Z</dcterms:created>
  <dcterms:modified xsi:type="dcterms:W3CDTF">2022-07-12T05:03:00Z</dcterms:modified>
</cp:coreProperties>
</file>