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9" w:rsidRDefault="000F78E9" w:rsidP="00792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9" w:rsidRPr="000F78E9" w:rsidRDefault="000F78E9" w:rsidP="000F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0F78E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D8139" wp14:editId="27934359">
            <wp:extent cx="12668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0F78E9" w:rsidRPr="000F78E9" w:rsidRDefault="000F78E9" w:rsidP="000F7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0F78E9" w:rsidRPr="000F78E9" w:rsidRDefault="000F78E9" w:rsidP="000F7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МУНИЦИПАЛЬНЫЙ РАЙОН « СУЛЕЙМАН-СТАЛЬСКИЙ РАЙОН»                    </w:t>
      </w:r>
    </w:p>
    <w:p w:rsidR="000F78E9" w:rsidRPr="000F78E9" w:rsidRDefault="000F78E9" w:rsidP="000F7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          </w:t>
      </w:r>
    </w:p>
    <w:p w:rsidR="000F78E9" w:rsidRPr="000F78E9" w:rsidRDefault="000F78E9" w:rsidP="000F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F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0F78E9" w:rsidRPr="000F78E9" w:rsidRDefault="000F78E9" w:rsidP="000F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F78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F78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F78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село </w:t>
      </w:r>
      <w:proofErr w:type="spellStart"/>
      <w:r w:rsidRPr="000F78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Pr="000F78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т.89282882657</w:t>
      </w:r>
    </w:p>
    <w:p w:rsidR="000F78E9" w:rsidRPr="000F78E9" w:rsidRDefault="000F78E9" w:rsidP="000F78E9">
      <w:pPr>
        <w:tabs>
          <w:tab w:val="left" w:pos="900"/>
        </w:tabs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78E9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8B666D" wp14:editId="19E54D2D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0F78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</w:p>
    <w:p w:rsidR="000F78E9" w:rsidRPr="00D77C8D" w:rsidRDefault="008C3E44" w:rsidP="000F7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D77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10          </w:t>
      </w:r>
      <w:r w:rsidR="000F78E9" w:rsidRPr="00D7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2020г.                                                                                                                </w:t>
      </w:r>
      <w:r w:rsidRPr="00D7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78E9" w:rsidRPr="00D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                 </w:t>
      </w:r>
    </w:p>
    <w:p w:rsidR="000F78E9" w:rsidRDefault="000F78E9" w:rsidP="00792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FF" w:rsidRPr="0079276B" w:rsidRDefault="0079276B" w:rsidP="0079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B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79276B" w:rsidRDefault="0079276B" w:rsidP="00792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6B">
        <w:rPr>
          <w:rFonts w:ascii="Times New Roman" w:hAnsi="Times New Roman" w:cs="Times New Roman"/>
          <w:b/>
          <w:sz w:val="28"/>
          <w:szCs w:val="28"/>
        </w:rPr>
        <w:t>О структуре постоянных комиссий Собрания депутатов сельского пос</w:t>
      </w:r>
      <w:r w:rsidR="002161F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  <w:r w:rsidR="000F78E9" w:rsidRPr="000F78E9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0F78E9" w:rsidRPr="000F78E9">
        <w:rPr>
          <w:rFonts w:ascii="Times New Roman" w:hAnsi="Times New Roman" w:cs="Times New Roman"/>
          <w:b/>
          <w:sz w:val="28"/>
          <w:szCs w:val="28"/>
        </w:rPr>
        <w:t>Эминхюр</w:t>
      </w:r>
      <w:proofErr w:type="spellEnd"/>
      <w:r w:rsidR="000F78E9" w:rsidRPr="000F78E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276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9276B" w:rsidRDefault="0079276B" w:rsidP="00792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76B" w:rsidRPr="0092596A" w:rsidRDefault="0079276B" w:rsidP="00792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gramStart"/>
      <w:r w:rsidRPr="009259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596A">
        <w:rPr>
          <w:rFonts w:ascii="Times New Roman" w:hAnsi="Times New Roman" w:cs="Times New Roman"/>
          <w:b/>
          <w:sz w:val="28"/>
          <w:szCs w:val="28"/>
        </w:rPr>
        <w:t xml:space="preserve"> е ш а е т:</w:t>
      </w:r>
    </w:p>
    <w:p w:rsidR="0079276B" w:rsidRDefault="0079276B" w:rsidP="00792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следующую структуру постоянных комиссий Собрания депутатов </w:t>
      </w:r>
      <w:r w:rsidR="00DD5A15">
        <w:rPr>
          <w:rFonts w:ascii="Times New Roman" w:hAnsi="Times New Roman" w:cs="Times New Roman"/>
          <w:sz w:val="28"/>
          <w:szCs w:val="28"/>
        </w:rPr>
        <w:t>сел</w:t>
      </w:r>
      <w:r w:rsidR="002161F0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0F78E9" w:rsidRPr="000F78E9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0F78E9" w:rsidRPr="000F78E9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="000F78E9" w:rsidRPr="000F78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пятого созыва:</w:t>
      </w:r>
    </w:p>
    <w:p w:rsidR="0079276B" w:rsidRDefault="0079276B" w:rsidP="00792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Мандатная комиссия</w:t>
      </w:r>
    </w:p>
    <w:p w:rsidR="0079276B" w:rsidRPr="00DD5A15" w:rsidRDefault="0079276B" w:rsidP="00DD5A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</w:t>
      </w:r>
      <w:r w:rsidR="00DD5A15">
        <w:rPr>
          <w:rFonts w:ascii="Times New Roman" w:hAnsi="Times New Roman" w:cs="Times New Roman"/>
          <w:sz w:val="28"/>
          <w:szCs w:val="28"/>
        </w:rPr>
        <w:t xml:space="preserve">етно-финансовой </w:t>
      </w:r>
      <w:r>
        <w:rPr>
          <w:rFonts w:ascii="Times New Roman" w:hAnsi="Times New Roman" w:cs="Times New Roman"/>
          <w:sz w:val="28"/>
          <w:szCs w:val="28"/>
        </w:rPr>
        <w:t>политике</w:t>
      </w:r>
    </w:p>
    <w:p w:rsidR="0079276B" w:rsidRDefault="0079276B" w:rsidP="00792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социально-экономическому развитию, ЖКХ и благоустройству</w:t>
      </w:r>
    </w:p>
    <w:p w:rsidR="0079276B" w:rsidRDefault="0079276B" w:rsidP="00792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E1F" w:rsidRPr="00212E1F" w:rsidRDefault="00212E1F" w:rsidP="00212E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21C" w:rsidRDefault="000F78E9" w:rsidP="00EE221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F78E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12E1F" w:rsidRDefault="000F78E9" w:rsidP="00EE221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F78E9">
        <w:rPr>
          <w:rFonts w:ascii="Times New Roman" w:hAnsi="Times New Roman" w:cs="Times New Roman"/>
          <w:b/>
          <w:sz w:val="28"/>
          <w:szCs w:val="28"/>
        </w:rPr>
        <w:t>Собрания депутатов                                                               Тагирова Т.Ш.</w:t>
      </w:r>
    </w:p>
    <w:p w:rsidR="00212E1F" w:rsidRDefault="00212E1F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Default="00E10EF1" w:rsidP="00212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F1" w:rsidRPr="0079276B" w:rsidRDefault="00E10EF1" w:rsidP="00792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EF1" w:rsidRPr="0079276B" w:rsidSect="000F78E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0C3"/>
    <w:multiLevelType w:val="hybridMultilevel"/>
    <w:tmpl w:val="2E500F92"/>
    <w:lvl w:ilvl="0" w:tplc="F86E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1FDC"/>
    <w:multiLevelType w:val="hybridMultilevel"/>
    <w:tmpl w:val="6A2A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B"/>
    <w:rsid w:val="000F78E9"/>
    <w:rsid w:val="001036DD"/>
    <w:rsid w:val="00212E1F"/>
    <w:rsid w:val="002161F0"/>
    <w:rsid w:val="00482E89"/>
    <w:rsid w:val="0079276B"/>
    <w:rsid w:val="008C3E44"/>
    <w:rsid w:val="0092596A"/>
    <w:rsid w:val="00B66599"/>
    <w:rsid w:val="00D77C8D"/>
    <w:rsid w:val="00DD5A15"/>
    <w:rsid w:val="00DD7009"/>
    <w:rsid w:val="00E10EF1"/>
    <w:rsid w:val="00EE221C"/>
    <w:rsid w:val="00F9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6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999</cp:lastModifiedBy>
  <cp:revision>17</cp:revision>
  <cp:lastPrinted>2020-10-02T12:10:00Z</cp:lastPrinted>
  <dcterms:created xsi:type="dcterms:W3CDTF">2020-09-21T10:39:00Z</dcterms:created>
  <dcterms:modified xsi:type="dcterms:W3CDTF">2020-10-02T12:11:00Z</dcterms:modified>
</cp:coreProperties>
</file>