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67" w:rsidRPr="00D40A67" w:rsidRDefault="00D40A67" w:rsidP="00D40A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</w:rPr>
      </w:pPr>
      <w:r w:rsidRPr="00D40A67">
        <w:rPr>
          <w:rFonts w:ascii="Tahoma" w:eastAsia="Times New Roman" w:hAnsi="Tahoma" w:cs="Tahoma"/>
          <w:sz w:val="16"/>
          <w:szCs w:val="16"/>
        </w:rPr>
        <w:t>Извещение о проведении электронного аукциона</w:t>
      </w:r>
    </w:p>
    <w:p w:rsidR="00D40A67" w:rsidRPr="00D40A67" w:rsidRDefault="00D40A67" w:rsidP="00D40A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</w:rPr>
      </w:pPr>
      <w:r w:rsidRPr="00D40A67">
        <w:rPr>
          <w:rFonts w:ascii="Tahoma" w:eastAsia="Times New Roman" w:hAnsi="Tahoma" w:cs="Tahoma"/>
          <w:sz w:val="16"/>
          <w:szCs w:val="16"/>
        </w:rPr>
        <w:t>для закупки №0303300019314000001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40A67" w:rsidRPr="00D40A67" w:rsidTr="00D40A67">
        <w:tc>
          <w:tcPr>
            <w:tcW w:w="2000" w:type="pct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00" w:type="pct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0303300019314000001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Выполнение работ по прокладке ЛЭП 10кВ и 0,38кВ </w:t>
            </w:r>
            <w:proofErr w:type="gram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в</w:t>
            </w:r>
            <w:proofErr w:type="gram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с.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Эминхюр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С.Стальского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района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Электронный аукцион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ЗАО «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Сбербанк-АСТ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»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http://www.sberbank-ast.ru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Заказчик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Администрация сельского поселения "село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Эминхюр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"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Сулейман-Стальского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муниципального района Республики Дагестан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368767, Дагестан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Респ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Сулейман-Стальский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р-н,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Эминхюр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с,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Х.Тагирского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, 1, -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368767, Дагестан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Респ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Сулейман-Стальский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р-н,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Эминхюр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с,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Х.Тагирского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, 1, -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Рамазанов Рамазан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Захаржаевич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imin_pos1_2013@mail.ru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7-928 -5079709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Информация отсутствует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Информация отсутствует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15.08.2014 11:00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23.08.2014 00:01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http://www.sberbank-ast.ru 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в соответствии с документацией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Дата </w:t>
            </w:r>
            <w:proofErr w:type="gram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25.08.2014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28.08.2014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Информация отсутствует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648469.00 Российский рубль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Бюджет муниципального района 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Дагестан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Респ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Сулейман-Стальский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р-н,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Эминхюр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gram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</w:t>
            </w:r>
            <w:proofErr w:type="gram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, с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Эминхюр</w:t>
            </w:r>
            <w:proofErr w:type="spellEnd"/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в </w:t>
            </w:r>
            <w:proofErr w:type="spell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соответствиис</w:t>
            </w:r>
            <w:proofErr w:type="spell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документацией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Информация отсутствует</w:t>
            </w:r>
          </w:p>
        </w:tc>
      </w:tr>
      <w:tr w:rsidR="00D40A67" w:rsidRPr="00D40A67" w:rsidTr="00D40A6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40"/>
              <w:gridCol w:w="961"/>
              <w:gridCol w:w="1221"/>
              <w:gridCol w:w="853"/>
              <w:gridCol w:w="1014"/>
              <w:gridCol w:w="766"/>
            </w:tblGrid>
            <w:tr w:rsidR="00D40A67" w:rsidRPr="00D40A67">
              <w:tc>
                <w:tcPr>
                  <w:tcW w:w="0" w:type="auto"/>
                  <w:gridSpan w:val="6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Российский рубль</w:t>
                  </w:r>
                </w:p>
              </w:tc>
            </w:tr>
            <w:tr w:rsidR="00D40A67" w:rsidRPr="00D40A67"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Цена за </w:t>
                  </w:r>
                  <w:proofErr w:type="spellStart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ед</w:t>
                  </w:r>
                  <w:proofErr w:type="gramStart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.и</w:t>
                  </w:r>
                  <w:proofErr w:type="gramEnd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зм</w:t>
                  </w:r>
                  <w:proofErr w:type="spellEnd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Стоимость</w:t>
                  </w:r>
                </w:p>
              </w:tc>
            </w:tr>
            <w:tr w:rsidR="00D40A67" w:rsidRPr="00D40A67"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Выполнение работ по прокладке ЛЭП 10кВ и 0,38кВ </w:t>
                  </w:r>
                  <w:proofErr w:type="gramStart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в</w:t>
                  </w:r>
                  <w:proofErr w:type="gramEnd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Эминхюр</w:t>
                  </w:r>
                  <w:proofErr w:type="spellEnd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С.Стальского</w:t>
                  </w:r>
                  <w:proofErr w:type="spellEnd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45.21.34.140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gramStart"/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648469.00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648469.00</w:t>
                  </w:r>
                </w:p>
              </w:tc>
            </w:tr>
            <w:tr w:rsidR="00D40A67" w:rsidRPr="00D40A67">
              <w:tc>
                <w:tcPr>
                  <w:tcW w:w="0" w:type="auto"/>
                  <w:gridSpan w:val="6"/>
                  <w:vAlign w:val="center"/>
                  <w:hideMark/>
                </w:tcPr>
                <w:p w:rsidR="00D40A67" w:rsidRPr="00D40A67" w:rsidRDefault="00D40A67" w:rsidP="00D40A6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40A6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Итого: 648469.00</w:t>
                  </w:r>
                </w:p>
              </w:tc>
            </w:tr>
          </w:tbl>
          <w:p w:rsidR="00D40A67" w:rsidRPr="00D40A67" w:rsidRDefault="00D40A67" w:rsidP="00D40A6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Не </w:t>
            </w:r>
            <w:proofErr w:type="gram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установлены</w:t>
            </w:r>
            <w:proofErr w:type="gramEnd"/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в соответствии с документацией</w:t>
            </w:r>
          </w:p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в соответствии с документацией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Ограничение участия в определении поставщика </w:t>
            </w: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не </w:t>
            </w:r>
            <w:proofErr w:type="gram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установлены</w:t>
            </w:r>
            <w:proofErr w:type="gramEnd"/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6484.69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Порядок внесения денежных сре</w:t>
            </w:r>
            <w:proofErr w:type="gram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дств в к</w:t>
            </w:r>
            <w:proofErr w:type="gram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в соответствии с документацией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Платежные реквизиты для перечисления денежных сре</w:t>
            </w:r>
            <w:proofErr w:type="gram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дств пр</w:t>
            </w:r>
            <w:proofErr w:type="gram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"Номер расчётного счёта" 40302810700003000261</w:t>
            </w:r>
          </w:p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"Номер лицевого счёта" 05033923810</w:t>
            </w:r>
          </w:p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"БИК" 048209001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32423.45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в соответствии с документацией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"Номер расчётного счёта" 40302810700003000261</w:t>
            </w:r>
          </w:p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"Номер лицевого счёта" 05033923810</w:t>
            </w:r>
          </w:p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"БИК" 048209001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Информация отсутствует</w:t>
            </w:r>
          </w:p>
        </w:tc>
      </w:tr>
      <w:tr w:rsidR="00D40A67" w:rsidRPr="00D40A67" w:rsidTr="00D40A67">
        <w:tc>
          <w:tcPr>
            <w:tcW w:w="0" w:type="auto"/>
            <w:gridSpan w:val="2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1 смета</w:t>
            </w:r>
          </w:p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2 документация 1</w:t>
            </w:r>
          </w:p>
        </w:tc>
      </w:tr>
      <w:tr w:rsidR="00D40A67" w:rsidRPr="00D40A67" w:rsidTr="00D40A67"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40A67" w:rsidRPr="00D40A67" w:rsidRDefault="00D40A67" w:rsidP="00D40A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40A67">
              <w:rPr>
                <w:rFonts w:ascii="Tahoma" w:eastAsia="Times New Roman" w:hAnsi="Tahoma" w:cs="Tahoma"/>
                <w:sz w:val="16"/>
                <w:szCs w:val="16"/>
              </w:rPr>
              <w:t>15.08.2014 10:41</w:t>
            </w:r>
          </w:p>
        </w:tc>
      </w:tr>
    </w:tbl>
    <w:p w:rsidR="00000000" w:rsidRDefault="00B725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0A67"/>
    <w:rsid w:val="00D4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Company>MultiDVD Team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PROFI-2</dc:creator>
  <cp:keywords/>
  <dc:description/>
  <cp:lastModifiedBy>PROFI-2</cp:lastModifiedBy>
  <cp:revision>3</cp:revision>
  <dcterms:created xsi:type="dcterms:W3CDTF">2014-08-15T07:40:00Z</dcterms:created>
  <dcterms:modified xsi:type="dcterms:W3CDTF">2014-08-15T07:40:00Z</dcterms:modified>
</cp:coreProperties>
</file>